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601"/>
        <w:tblW w:w="5000" w:type="pct"/>
        <w:tblLook w:val="00A0" w:firstRow="1" w:lastRow="0" w:firstColumn="1" w:lastColumn="0" w:noHBand="0" w:noVBand="0"/>
      </w:tblPr>
      <w:tblGrid>
        <w:gridCol w:w="4785"/>
        <w:gridCol w:w="5069"/>
      </w:tblGrid>
      <w:tr w:rsidR="00605771" w:rsidRPr="00605771" w:rsidTr="00CC0895">
        <w:tc>
          <w:tcPr>
            <w:tcW w:w="5000" w:type="pct"/>
            <w:gridSpan w:val="2"/>
          </w:tcPr>
          <w:p w:rsidR="00605771" w:rsidRPr="00605771" w:rsidRDefault="00605771" w:rsidP="00605771">
            <w:pPr>
              <w:suppressAutoHyphens/>
              <w:spacing w:after="0" w:line="240" w:lineRule="auto"/>
              <w:jc w:val="center"/>
              <w:rPr>
                <w:rFonts w:ascii="Times New Roman" w:eastAsia="Times New Roman" w:hAnsi="Times New Roman" w:cs="Times New Roman"/>
                <w:sz w:val="16"/>
                <w:szCs w:val="16"/>
                <w:lang w:eastAsia="zh-CN"/>
              </w:rPr>
            </w:pPr>
            <w:r w:rsidRPr="00605771">
              <w:rPr>
                <w:rFonts w:ascii="Times New Roman" w:eastAsia="Times New Roman" w:hAnsi="Times New Roman" w:cs="Times New Roman"/>
                <w:noProof/>
                <w:sz w:val="24"/>
                <w:szCs w:val="20"/>
                <w:lang w:eastAsia="it-IT"/>
              </w:rPr>
              <w:drawing>
                <wp:anchor distT="0" distB="0" distL="114300" distR="114300" simplePos="0" relativeHeight="251663360" behindDoc="0" locked="0" layoutInCell="1" allowOverlap="1" wp14:anchorId="0D058658" wp14:editId="27FFA261">
                  <wp:simplePos x="0" y="0"/>
                  <wp:positionH relativeFrom="margin">
                    <wp:posOffset>3810</wp:posOffset>
                  </wp:positionH>
                  <wp:positionV relativeFrom="paragraph">
                    <wp:posOffset>12700</wp:posOffset>
                  </wp:positionV>
                  <wp:extent cx="1581150" cy="441960"/>
                  <wp:effectExtent l="0" t="0" r="0" b="0"/>
                  <wp:wrapSquare wrapText="bothSides"/>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0" descr="Immagine che contiene testo&#10;&#10;Descrizione generata automaticamente"/>
                          <pic:cNvPicPr>
                            <a:picLocks noChangeAspect="1" noChangeArrowheads="1"/>
                          </pic:cNvPicPr>
                        </pic:nvPicPr>
                        <pic:blipFill>
                          <a:blip r:embed="rId8">
                            <a:extLst>
                              <a:ext uri="{28A0092B-C50C-407E-A947-70E740481C1C}">
                                <a14:useLocalDpi xmlns:a14="http://schemas.microsoft.com/office/drawing/2010/main" val="0"/>
                              </a:ext>
                            </a:extLst>
                          </a:blip>
                          <a:srcRect r="39922"/>
                          <a:stretch>
                            <a:fillRect/>
                          </a:stretch>
                        </pic:blipFill>
                        <pic:spPr bwMode="auto">
                          <a:xfrm>
                            <a:off x="0" y="0"/>
                            <a:ext cx="1581150" cy="441960"/>
                          </a:xfrm>
                          <a:prstGeom prst="rect">
                            <a:avLst/>
                          </a:prstGeom>
                          <a:noFill/>
                        </pic:spPr>
                      </pic:pic>
                    </a:graphicData>
                  </a:graphic>
                  <wp14:sizeRelH relativeFrom="page">
                    <wp14:pctWidth>0</wp14:pctWidth>
                  </wp14:sizeRelH>
                  <wp14:sizeRelV relativeFrom="page">
                    <wp14:pctHeight>0</wp14:pctHeight>
                  </wp14:sizeRelV>
                </wp:anchor>
              </w:drawing>
            </w:r>
            <w:r w:rsidRPr="00605771">
              <w:rPr>
                <w:rFonts w:ascii="Times New Roman" w:eastAsia="Times New Roman" w:hAnsi="Times New Roman" w:cs="Times New Roman"/>
                <w:noProof/>
                <w:sz w:val="24"/>
                <w:szCs w:val="20"/>
                <w:lang w:eastAsia="it-IT"/>
              </w:rPr>
              <w:drawing>
                <wp:inline distT="0" distB="0" distL="0" distR="0" wp14:anchorId="150536DC" wp14:editId="041664AD">
                  <wp:extent cx="857250" cy="447675"/>
                  <wp:effectExtent l="0" t="0" r="0" b="952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3"/>
                          <pic:cNvPicPr>
                            <a:picLocks noChangeAspect="1" noChangeArrowheads="1"/>
                          </pic:cNvPicPr>
                        </pic:nvPicPr>
                        <pic:blipFill>
                          <a:blip r:embed="rId9" cstate="print">
                            <a:extLst>
                              <a:ext uri="{28A0092B-C50C-407E-A947-70E740481C1C}">
                                <a14:useLocalDpi xmlns:a14="http://schemas.microsoft.com/office/drawing/2010/main" val="0"/>
                              </a:ext>
                            </a:extLst>
                          </a:blip>
                          <a:srcRect l="2594" t="56641" r="72816" b="19141"/>
                          <a:stretch>
                            <a:fillRect/>
                          </a:stretch>
                        </pic:blipFill>
                        <pic:spPr bwMode="auto">
                          <a:xfrm>
                            <a:off x="0" y="0"/>
                            <a:ext cx="857250" cy="447675"/>
                          </a:xfrm>
                          <a:prstGeom prst="rect">
                            <a:avLst/>
                          </a:prstGeom>
                          <a:noFill/>
                          <a:ln>
                            <a:noFill/>
                          </a:ln>
                        </pic:spPr>
                      </pic:pic>
                    </a:graphicData>
                  </a:graphic>
                </wp:inline>
              </w:drawing>
            </w:r>
            <w:r w:rsidR="007B3F68">
              <w:pict>
                <v:group id="Gruppo 37" o:spid="_x0000_s1040" style="width:94.85pt;height:34.8pt;mso-position-horizontal-relative:char;mso-position-vertical-relative:line" coordsize="10693,3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1" o:spid="_x0000_s1041" type="#_x0000_t75" style="position:absolute;left:4457;top:114;width:6236;height:37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UYOm8AAAA2wAAAA8AAABkcnMvZG93bnJldi54bWxET7sKwjAU3QX/IVzBzaYqSq1GEUF0Ex+L&#10;26W5ttXmpjRR69+bQXA8nPdi1ZpKvKhxpWUFwygGQZxZXXKu4HLeDhIQziNrrCyTgg85WC27nQWm&#10;2r75SK+Tz0UIYZeigsL7OpXSZQUZdJGtiQN3s41BH2CTS93gO4SbSo7ieCoNlhwaCqxpU1D2OD2N&#10;gs2Ek+p+a3dTrD/24GV2xVmiVL/XrucgPLX+L/6591rBOIwNX8IPkMsv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R1GDpvAAAANsAAAAPAAAAAAAAAAAAAAAAAJ8CAABkcnMv&#10;ZG93bnJldi54bWxQSwUGAAAAAAQABAD3AAAAiAMAAAAA&#10;">
                    <v:imagedata r:id="rId10" o:title=""/>
                    <v:path arrowok="t"/>
                  </v:shape>
                  <v:shape id="Immagine 33" o:spid="_x0000_s1042" type="#_x0000_t75" style="position:absolute;width:4781;height:392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aaOTFAAAA2wAAAA8AAABkcnMvZG93bnJldi54bWxEj0+LwjAUxO8LfofwBG9r6i67aDWKCIII&#10;FdY/B2+P5NlWm5fSpNr99mZhweMwM79hZovOVuJOjS8dKxgNExDE2pmScwXHw/p9DMIHZIOVY1Lw&#10;Sx4W897bDFPjHvxD933IRYSwT1FBEUKdSul1QRb90NXE0bu4xmKIssmlafAR4baSH0nyLS2WHBcK&#10;rGlVkL7tW6vAJ5XOzqdrmX3ttstWb06jNlsrNeh3yymIQF14hf/bG6PgcwJ/X+IPkPM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GGmjkxQAAANsAAAAPAAAAAAAAAAAAAAAA&#10;AJ8CAABkcnMvZG93bnJldi54bWxQSwUGAAAAAAQABAD3AAAAkQMAAAAA&#10;">
                    <v:imagedata r:id="rId11" o:title="" croptop="6396f" cropbottom="34060f" cropleft="23406f" cropright="25855f"/>
                    <v:path arrowok="t"/>
                  </v:shape>
                  <w10:wrap type="none"/>
                  <w10:anchorlock/>
                </v:group>
              </w:pict>
            </w:r>
            <w:r w:rsidRPr="00605771">
              <w:rPr>
                <w:rFonts w:ascii="Times New Roman" w:eastAsia="Times New Roman" w:hAnsi="Times New Roman" w:cs="Times New Roman"/>
                <w:noProof/>
                <w:sz w:val="24"/>
                <w:szCs w:val="20"/>
                <w:lang w:eastAsia="it-IT"/>
              </w:rPr>
              <w:drawing>
                <wp:anchor distT="0" distB="0" distL="114300" distR="114300" simplePos="0" relativeHeight="251662336" behindDoc="0" locked="0" layoutInCell="1" allowOverlap="1" wp14:anchorId="4B886466" wp14:editId="4A807F49">
                  <wp:simplePos x="0" y="0"/>
                  <wp:positionH relativeFrom="column">
                    <wp:posOffset>1673860</wp:posOffset>
                  </wp:positionH>
                  <wp:positionV relativeFrom="paragraph">
                    <wp:posOffset>45085</wp:posOffset>
                  </wp:positionV>
                  <wp:extent cx="1736090" cy="326390"/>
                  <wp:effectExtent l="0" t="0" r="0" b="0"/>
                  <wp:wrapSquare wrapText="bothSides"/>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2"/>
                          <pic:cNvPicPr>
                            <a:picLocks noChangeAspect="1" noChangeArrowheads="1"/>
                          </pic:cNvPicPr>
                        </pic:nvPicPr>
                        <pic:blipFill>
                          <a:blip r:embed="rId12" cstate="print">
                            <a:extLst>
                              <a:ext uri="{28A0092B-C50C-407E-A947-70E740481C1C}">
                                <a14:useLocalDpi xmlns:a14="http://schemas.microsoft.com/office/drawing/2010/main" val="0"/>
                              </a:ext>
                            </a:extLst>
                          </a:blip>
                          <a:srcRect t="30731" b="33141"/>
                          <a:stretch>
                            <a:fillRect/>
                          </a:stretch>
                        </pic:blipFill>
                        <pic:spPr bwMode="auto">
                          <a:xfrm>
                            <a:off x="0" y="0"/>
                            <a:ext cx="1736090" cy="326390"/>
                          </a:xfrm>
                          <a:prstGeom prst="rect">
                            <a:avLst/>
                          </a:prstGeom>
                          <a:noFill/>
                        </pic:spPr>
                      </pic:pic>
                    </a:graphicData>
                  </a:graphic>
                  <wp14:sizeRelH relativeFrom="page">
                    <wp14:pctWidth>0</wp14:pctWidth>
                  </wp14:sizeRelH>
                  <wp14:sizeRelV relativeFrom="page">
                    <wp14:pctHeight>0</wp14:pctHeight>
                  </wp14:sizeRelV>
                </wp:anchor>
              </w:drawing>
            </w:r>
          </w:p>
        </w:tc>
      </w:tr>
      <w:tr w:rsidR="00605771" w:rsidRPr="00605771" w:rsidTr="00CC0895">
        <w:tc>
          <w:tcPr>
            <w:tcW w:w="2428" w:type="pct"/>
          </w:tcPr>
          <w:p w:rsidR="00605771" w:rsidRPr="00605771" w:rsidRDefault="00605771" w:rsidP="00605771">
            <w:pPr>
              <w:suppressAutoHyphens/>
              <w:spacing w:after="0" w:line="240" w:lineRule="auto"/>
              <w:rPr>
                <w:rFonts w:ascii="Times New Roman" w:eastAsia="Times New Roman" w:hAnsi="Times New Roman" w:cs="Times New Roman"/>
                <w:sz w:val="16"/>
                <w:szCs w:val="16"/>
                <w:lang w:eastAsia="zh-CN"/>
              </w:rPr>
            </w:pPr>
          </w:p>
          <w:p w:rsidR="00605771" w:rsidRPr="00605771" w:rsidRDefault="00605771" w:rsidP="00605771">
            <w:pPr>
              <w:suppressAutoHyphens/>
              <w:spacing w:after="0" w:line="240" w:lineRule="auto"/>
              <w:rPr>
                <w:rFonts w:ascii="Times New Roman" w:eastAsia="Times New Roman" w:hAnsi="Times New Roman" w:cs="Times New Roman"/>
                <w:sz w:val="16"/>
                <w:szCs w:val="16"/>
                <w:lang w:eastAsia="zh-CN"/>
              </w:rPr>
            </w:pPr>
            <w:r w:rsidRPr="00605771">
              <w:rPr>
                <w:rFonts w:ascii="Times New Roman" w:eastAsia="Times New Roman" w:hAnsi="Times New Roman" w:cs="Times New Roman"/>
                <w:noProof/>
                <w:sz w:val="16"/>
                <w:szCs w:val="16"/>
                <w:lang w:eastAsia="it-IT"/>
              </w:rPr>
              <w:drawing>
                <wp:inline distT="0" distB="0" distL="0" distR="0" wp14:anchorId="3E9FF261" wp14:editId="19224B6E">
                  <wp:extent cx="1581150" cy="1054100"/>
                  <wp:effectExtent l="0" t="0" r="0" b="0"/>
                  <wp:docPr id="9" name="Immagine 9" descr="logo_asp6mi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p6mini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1150" cy="1054100"/>
                          </a:xfrm>
                          <a:prstGeom prst="rect">
                            <a:avLst/>
                          </a:prstGeom>
                          <a:noFill/>
                          <a:ln>
                            <a:noFill/>
                          </a:ln>
                        </pic:spPr>
                      </pic:pic>
                    </a:graphicData>
                  </a:graphic>
                </wp:inline>
              </w:drawing>
            </w:r>
          </w:p>
        </w:tc>
        <w:tc>
          <w:tcPr>
            <w:tcW w:w="2572" w:type="pct"/>
          </w:tcPr>
          <w:p w:rsidR="00605771" w:rsidRPr="00605771" w:rsidRDefault="00605771" w:rsidP="00605771">
            <w:pPr>
              <w:suppressAutoHyphens/>
              <w:spacing w:after="0" w:line="240" w:lineRule="auto"/>
              <w:rPr>
                <w:rFonts w:ascii="Times New Roman" w:eastAsia="Times New Roman" w:hAnsi="Times New Roman" w:cs="Times New Roman"/>
                <w:sz w:val="16"/>
                <w:szCs w:val="16"/>
                <w:lang w:eastAsia="zh-CN"/>
              </w:rPr>
            </w:pPr>
            <w:r w:rsidRPr="00605771">
              <w:rPr>
                <w:rFonts w:ascii="Times New Roman" w:eastAsia="Times New Roman" w:hAnsi="Times New Roman" w:cs="Times New Roman"/>
                <w:noProof/>
                <w:sz w:val="24"/>
                <w:szCs w:val="20"/>
                <w:lang w:eastAsia="it-IT"/>
              </w:rPr>
              <w:drawing>
                <wp:anchor distT="0" distB="0" distL="114300" distR="114300" simplePos="0" relativeHeight="251664384" behindDoc="0" locked="0" layoutInCell="1" allowOverlap="1" wp14:anchorId="53B48CC8" wp14:editId="5089BBFB">
                  <wp:simplePos x="0" y="0"/>
                  <wp:positionH relativeFrom="margin">
                    <wp:posOffset>1687830</wp:posOffset>
                  </wp:positionH>
                  <wp:positionV relativeFrom="margin">
                    <wp:posOffset>287020</wp:posOffset>
                  </wp:positionV>
                  <wp:extent cx="1341755" cy="826770"/>
                  <wp:effectExtent l="0" t="0" r="0" b="0"/>
                  <wp:wrapSquare wrapText="bothSides"/>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1755" cy="826770"/>
                          </a:xfrm>
                          <a:prstGeom prst="rect">
                            <a:avLst/>
                          </a:prstGeom>
                          <a:noFill/>
                        </pic:spPr>
                      </pic:pic>
                    </a:graphicData>
                  </a:graphic>
                  <wp14:sizeRelH relativeFrom="page">
                    <wp14:pctWidth>0</wp14:pctWidth>
                  </wp14:sizeRelH>
                  <wp14:sizeRelV relativeFrom="page">
                    <wp14:pctHeight>0</wp14:pctHeight>
                  </wp14:sizeRelV>
                </wp:anchor>
              </w:drawing>
            </w:r>
          </w:p>
        </w:tc>
      </w:tr>
      <w:tr w:rsidR="00605771" w:rsidRPr="00605771" w:rsidTr="00CC0895">
        <w:trPr>
          <w:trHeight w:val="473"/>
        </w:trPr>
        <w:tc>
          <w:tcPr>
            <w:tcW w:w="2428" w:type="pct"/>
            <w:vAlign w:val="center"/>
          </w:tcPr>
          <w:p w:rsidR="00605771" w:rsidRPr="00605771" w:rsidRDefault="00605771" w:rsidP="00605771">
            <w:pPr>
              <w:suppressAutoHyphens/>
              <w:spacing w:after="0" w:line="240" w:lineRule="auto"/>
              <w:rPr>
                <w:rFonts w:ascii="Times New Roman" w:eastAsia="Times New Roman" w:hAnsi="Times New Roman" w:cs="Times New Roman"/>
                <w:sz w:val="15"/>
                <w:szCs w:val="15"/>
                <w:lang w:eastAsia="zh-CN"/>
              </w:rPr>
            </w:pPr>
            <w:r w:rsidRPr="00605771">
              <w:rPr>
                <w:rFonts w:ascii="Times New Roman" w:eastAsia="Times New Roman" w:hAnsi="Times New Roman" w:cs="Times New Roman"/>
                <w:sz w:val="15"/>
                <w:szCs w:val="15"/>
                <w:lang w:eastAsia="zh-CN"/>
              </w:rPr>
              <w:t>Sede legale: Via G. Cusmano, 24 – 90141  PALERMO</w:t>
            </w:r>
          </w:p>
          <w:p w:rsidR="00605771" w:rsidRPr="00605771" w:rsidRDefault="00605771" w:rsidP="00605771">
            <w:pPr>
              <w:suppressAutoHyphens/>
              <w:spacing w:after="0" w:line="240" w:lineRule="auto"/>
              <w:rPr>
                <w:rFonts w:ascii="Times New Roman" w:eastAsia="Times New Roman" w:hAnsi="Times New Roman" w:cs="Times New Roman"/>
                <w:b/>
                <w:sz w:val="16"/>
                <w:szCs w:val="16"/>
                <w:lang w:eastAsia="zh-CN"/>
              </w:rPr>
            </w:pPr>
            <w:r w:rsidRPr="00605771">
              <w:rPr>
                <w:rFonts w:ascii="Times New Roman" w:eastAsia="Times New Roman" w:hAnsi="Times New Roman" w:cs="Times New Roman"/>
                <w:sz w:val="15"/>
                <w:szCs w:val="15"/>
                <w:lang w:eastAsia="zh-CN"/>
              </w:rPr>
              <w:t>C.F. e P. I.V.A.: 05841760829</w:t>
            </w:r>
          </w:p>
        </w:tc>
        <w:tc>
          <w:tcPr>
            <w:tcW w:w="2572" w:type="pct"/>
          </w:tcPr>
          <w:p w:rsidR="00605771" w:rsidRPr="00605771" w:rsidRDefault="00605771" w:rsidP="00605771">
            <w:pPr>
              <w:suppressAutoHyphens/>
              <w:spacing w:after="0" w:line="240" w:lineRule="auto"/>
              <w:jc w:val="right"/>
              <w:rPr>
                <w:rFonts w:ascii="Times New Roman" w:eastAsia="Times New Roman" w:hAnsi="Times New Roman" w:cs="Times New Roman"/>
                <w:sz w:val="18"/>
                <w:szCs w:val="18"/>
                <w:lang w:eastAsia="zh-CN"/>
              </w:rPr>
            </w:pPr>
          </w:p>
        </w:tc>
      </w:tr>
      <w:tr w:rsidR="00605771" w:rsidRPr="00605771" w:rsidTr="00CC0895">
        <w:tc>
          <w:tcPr>
            <w:tcW w:w="2428" w:type="pct"/>
          </w:tcPr>
          <w:p w:rsidR="00605771" w:rsidRPr="00605771" w:rsidRDefault="00605771" w:rsidP="00605771">
            <w:pPr>
              <w:suppressAutoHyphens/>
              <w:spacing w:after="0" w:line="240" w:lineRule="auto"/>
              <w:rPr>
                <w:rFonts w:ascii="Times New Roman" w:eastAsia="Calibri" w:hAnsi="Times New Roman" w:cs="Times New Roman"/>
                <w:b/>
                <w:sz w:val="18"/>
                <w:szCs w:val="18"/>
                <w:lang w:eastAsia="zh-CN"/>
              </w:rPr>
            </w:pPr>
            <w:r w:rsidRPr="00605771">
              <w:rPr>
                <w:rFonts w:ascii="Times New Roman" w:eastAsia="Calibri" w:hAnsi="Times New Roman" w:cs="Times New Roman"/>
                <w:b/>
                <w:sz w:val="18"/>
                <w:szCs w:val="18"/>
                <w:lang w:eastAsia="zh-CN"/>
              </w:rPr>
              <w:t>DIREZIONE GENERALE</w:t>
            </w:r>
          </w:p>
        </w:tc>
        <w:tc>
          <w:tcPr>
            <w:tcW w:w="2572" w:type="pct"/>
          </w:tcPr>
          <w:p w:rsidR="00605771" w:rsidRPr="00605771" w:rsidRDefault="00605771" w:rsidP="00605771">
            <w:pPr>
              <w:suppressAutoHyphens/>
              <w:spacing w:after="0" w:line="240" w:lineRule="auto"/>
              <w:rPr>
                <w:rFonts w:ascii="Times New Roman" w:eastAsia="Times New Roman" w:hAnsi="Times New Roman" w:cs="Times New Roman"/>
                <w:sz w:val="16"/>
                <w:szCs w:val="16"/>
                <w:lang w:eastAsia="zh-CN"/>
              </w:rPr>
            </w:pPr>
          </w:p>
        </w:tc>
      </w:tr>
      <w:tr w:rsidR="00605771" w:rsidRPr="00605771" w:rsidTr="00CC0895">
        <w:tc>
          <w:tcPr>
            <w:tcW w:w="2428" w:type="pct"/>
          </w:tcPr>
          <w:p w:rsidR="00605771" w:rsidRPr="00605771" w:rsidRDefault="00605771" w:rsidP="00605771">
            <w:pPr>
              <w:suppressAutoHyphens/>
              <w:spacing w:after="0" w:line="240" w:lineRule="auto"/>
              <w:rPr>
                <w:rFonts w:ascii="Times New Roman" w:eastAsia="Calibri" w:hAnsi="Times New Roman" w:cs="Times New Roman"/>
                <w:b/>
                <w:sz w:val="18"/>
                <w:szCs w:val="18"/>
                <w:lang w:eastAsia="zh-CN"/>
              </w:rPr>
            </w:pPr>
            <w:r w:rsidRPr="00605771">
              <w:rPr>
                <w:rFonts w:ascii="Times New Roman" w:eastAsia="Times New Roman" w:hAnsi="Times New Roman" w:cs="Times New Roman"/>
                <w:sz w:val="14"/>
                <w:szCs w:val="16"/>
                <w:lang w:eastAsia="zh-CN"/>
              </w:rPr>
              <w:t xml:space="preserve"> </w:t>
            </w:r>
            <w:r w:rsidRPr="00605771">
              <w:rPr>
                <w:rFonts w:ascii="Times New Roman" w:eastAsia="Calibri" w:hAnsi="Times New Roman" w:cs="Times New Roman"/>
                <w:b/>
                <w:sz w:val="18"/>
                <w:szCs w:val="18"/>
                <w:lang w:eastAsia="zh-CN"/>
              </w:rPr>
              <w:t>U.O.C. Sviluppo e Gestione dei Progetti Sanitari</w:t>
            </w:r>
          </w:p>
          <w:p w:rsidR="00605771" w:rsidRPr="00605771" w:rsidRDefault="00605771" w:rsidP="00605771">
            <w:pPr>
              <w:suppressAutoHyphens/>
              <w:spacing w:after="0" w:line="240" w:lineRule="auto"/>
              <w:rPr>
                <w:rFonts w:ascii="Times New Roman" w:eastAsia="Calibri" w:hAnsi="Times New Roman" w:cs="Times New Roman"/>
                <w:b/>
                <w:sz w:val="18"/>
                <w:szCs w:val="18"/>
                <w:lang w:eastAsia="zh-CN"/>
              </w:rPr>
            </w:pPr>
            <w:r w:rsidRPr="00605771">
              <w:rPr>
                <w:rFonts w:ascii="Times New Roman" w:eastAsia="Calibri" w:hAnsi="Times New Roman" w:cs="Times New Roman"/>
                <w:b/>
                <w:sz w:val="18"/>
                <w:szCs w:val="18"/>
                <w:lang w:eastAsia="zh-CN"/>
              </w:rPr>
              <w:t>“Ufficio Speciale”</w:t>
            </w:r>
          </w:p>
          <w:p w:rsidR="00605771" w:rsidRPr="00605771" w:rsidRDefault="00605771" w:rsidP="00605771">
            <w:pPr>
              <w:suppressAutoHyphens/>
              <w:spacing w:after="0" w:line="240" w:lineRule="auto"/>
              <w:rPr>
                <w:rFonts w:ascii="Times New Roman" w:eastAsia="Times New Roman" w:hAnsi="Times New Roman" w:cs="Times New Roman"/>
                <w:sz w:val="14"/>
                <w:szCs w:val="16"/>
                <w:lang w:val="fr-FR" w:eastAsia="zh-CN"/>
              </w:rPr>
            </w:pPr>
          </w:p>
        </w:tc>
        <w:tc>
          <w:tcPr>
            <w:tcW w:w="2572" w:type="pct"/>
          </w:tcPr>
          <w:p w:rsidR="00605771" w:rsidRPr="00605771" w:rsidRDefault="00605771" w:rsidP="00605771">
            <w:pPr>
              <w:suppressAutoHyphens/>
              <w:spacing w:after="0" w:line="240" w:lineRule="auto"/>
              <w:rPr>
                <w:rFonts w:ascii="Times New Roman" w:eastAsia="Times New Roman" w:hAnsi="Times New Roman" w:cs="Times New Roman"/>
                <w:sz w:val="20"/>
                <w:szCs w:val="20"/>
                <w:lang w:val="fr-FR" w:eastAsia="zh-CN"/>
              </w:rPr>
            </w:pPr>
          </w:p>
          <w:p w:rsidR="00605771" w:rsidRPr="00605771" w:rsidRDefault="00605771" w:rsidP="00605771">
            <w:pPr>
              <w:suppressAutoHyphens/>
              <w:spacing w:after="0" w:line="240" w:lineRule="auto"/>
              <w:rPr>
                <w:rFonts w:ascii="Times New Roman" w:eastAsia="Times New Roman" w:hAnsi="Times New Roman" w:cs="Times New Roman"/>
                <w:b/>
                <w:sz w:val="20"/>
                <w:szCs w:val="20"/>
                <w:lang w:val="fr-FR" w:eastAsia="zh-CN"/>
              </w:rPr>
            </w:pPr>
            <w:r w:rsidRPr="00605771">
              <w:rPr>
                <w:rFonts w:ascii="Times New Roman" w:eastAsia="Times New Roman" w:hAnsi="Times New Roman" w:cs="Times New Roman"/>
                <w:b/>
                <w:sz w:val="20"/>
                <w:szCs w:val="20"/>
                <w:lang w:val="fr-FR" w:eastAsia="zh-CN"/>
              </w:rPr>
              <w:t xml:space="preserve">                                     </w:t>
            </w:r>
          </w:p>
        </w:tc>
      </w:tr>
    </w:tbl>
    <w:p w:rsidR="00264909" w:rsidRPr="00264909" w:rsidRDefault="00264909" w:rsidP="00264909">
      <w:pPr>
        <w:widowControl w:val="0"/>
        <w:tabs>
          <w:tab w:val="center" w:pos="4819"/>
          <w:tab w:val="right" w:pos="9638"/>
        </w:tabs>
        <w:autoSpaceDE w:val="0"/>
        <w:autoSpaceDN w:val="0"/>
        <w:spacing w:after="0" w:line="240" w:lineRule="auto"/>
        <w:rPr>
          <w:rFonts w:ascii="Arial MT" w:eastAsia="Arial MT" w:hAnsi="Arial MT" w:cs="Arial MT"/>
        </w:rPr>
      </w:pPr>
    </w:p>
    <w:p w:rsidR="00264909" w:rsidRPr="00A8233C" w:rsidRDefault="00264909" w:rsidP="00605771">
      <w:pPr>
        <w:shd w:val="clear" w:color="auto" w:fill="FFFFFF"/>
        <w:spacing w:after="192" w:line="240" w:lineRule="auto"/>
        <w:jc w:val="both"/>
        <w:rPr>
          <w:rFonts w:ascii="Times New Roman" w:eastAsia="Times New Roman" w:hAnsi="Times New Roman" w:cs="Times New Roman"/>
          <w:b/>
          <w:bCs/>
          <w:sz w:val="24"/>
          <w:szCs w:val="24"/>
          <w:lang w:eastAsia="it-IT"/>
        </w:rPr>
      </w:pPr>
      <w:r w:rsidRPr="00A8233C">
        <w:rPr>
          <w:rFonts w:ascii="Times New Roman" w:eastAsia="Times New Roman" w:hAnsi="Times New Roman" w:cs="Times New Roman"/>
          <w:b/>
          <w:bCs/>
          <w:sz w:val="24"/>
          <w:szCs w:val="24"/>
          <w:lang w:eastAsia="it-IT"/>
        </w:rPr>
        <w:t>ALLEGATO 1 – Dichiarazione di impegno e di possesso dei requisiti ex artt. 94, 95, 96, 97, 98 e 100 del D.lgs. 36/2023.</w:t>
      </w:r>
    </w:p>
    <w:p w:rsidR="007B3F68" w:rsidRPr="007B3F68" w:rsidRDefault="00264909" w:rsidP="007B3F68">
      <w:pPr>
        <w:tabs>
          <w:tab w:val="left" w:pos="1260"/>
        </w:tabs>
        <w:spacing w:after="0" w:line="288" w:lineRule="auto"/>
        <w:ind w:right="6"/>
        <w:jc w:val="both"/>
        <w:rPr>
          <w:rFonts w:ascii="Times New Roman" w:eastAsia="Calibri" w:hAnsi="Times New Roman" w:cs="Times New Roman"/>
          <w:bCs/>
          <w:sz w:val="24"/>
          <w:szCs w:val="24"/>
        </w:rPr>
      </w:pPr>
      <w:r w:rsidRPr="007B3F68">
        <w:rPr>
          <w:rFonts w:ascii="Times New Roman" w:eastAsia="Times New Roman" w:hAnsi="Times New Roman" w:cs="Times New Roman"/>
          <w:bCs/>
          <w:sz w:val="24"/>
          <w:szCs w:val="24"/>
          <w:lang w:eastAsia="it-IT"/>
        </w:rPr>
        <w:t xml:space="preserve">Oggetto: </w:t>
      </w:r>
      <w:bookmarkStart w:id="0" w:name="_GoBack"/>
      <w:r w:rsidR="00CF244E" w:rsidRPr="007B3F68">
        <w:rPr>
          <w:rFonts w:ascii="Times New Roman" w:eastAsia="Times New Roman" w:hAnsi="Times New Roman" w:cs="Times New Roman"/>
          <w:bCs/>
          <w:sz w:val="24"/>
          <w:szCs w:val="24"/>
          <w:lang w:eastAsia="it-IT"/>
        </w:rPr>
        <w:t xml:space="preserve">Affidamento diretto, ai sensi dell’art. 50 comma 1, </w:t>
      </w:r>
      <w:proofErr w:type="spellStart"/>
      <w:r w:rsidR="00CF244E" w:rsidRPr="007B3F68">
        <w:rPr>
          <w:rFonts w:ascii="Times New Roman" w:eastAsia="Times New Roman" w:hAnsi="Times New Roman" w:cs="Times New Roman"/>
          <w:bCs/>
          <w:sz w:val="24"/>
          <w:szCs w:val="24"/>
          <w:lang w:eastAsia="it-IT"/>
        </w:rPr>
        <w:t>lett</w:t>
      </w:r>
      <w:proofErr w:type="spellEnd"/>
      <w:r w:rsidR="00CF244E" w:rsidRPr="007B3F68">
        <w:rPr>
          <w:rFonts w:ascii="Times New Roman" w:eastAsia="Times New Roman" w:hAnsi="Times New Roman" w:cs="Times New Roman"/>
          <w:bCs/>
          <w:sz w:val="24"/>
          <w:szCs w:val="24"/>
          <w:lang w:eastAsia="it-IT"/>
        </w:rPr>
        <w:t xml:space="preserve">. b) del D.lgs. 36/2023, attraverso la piattaforma MEPA, </w:t>
      </w:r>
      <w:r w:rsidR="007B3F68" w:rsidRPr="007B3F68">
        <w:rPr>
          <w:rFonts w:ascii="Times New Roman" w:eastAsia="Calibri" w:hAnsi="Times New Roman" w:cs="Times New Roman"/>
          <w:bCs/>
          <w:sz w:val="24"/>
          <w:szCs w:val="24"/>
        </w:rPr>
        <w:t>servizio tecnico professionale relativo all’</w:t>
      </w:r>
      <w:r w:rsidR="007B3F68" w:rsidRPr="007B3F68">
        <w:rPr>
          <w:rFonts w:ascii="Times New Roman" w:eastAsia="Calibri" w:hAnsi="Times New Roman" w:cs="Times New Roman"/>
          <w:b/>
          <w:bCs/>
          <w:sz w:val="24"/>
          <w:szCs w:val="24"/>
        </w:rPr>
        <w:t>Archeologo</w:t>
      </w:r>
      <w:r w:rsidR="007B3F68" w:rsidRPr="007B3F68">
        <w:rPr>
          <w:rFonts w:ascii="Times New Roman" w:eastAsia="Calibri" w:hAnsi="Times New Roman" w:cs="Times New Roman"/>
          <w:bCs/>
          <w:sz w:val="24"/>
          <w:szCs w:val="24"/>
        </w:rPr>
        <w:t xml:space="preserve"> per </w:t>
      </w:r>
      <w:r w:rsidR="007B3F68" w:rsidRPr="007B3F68">
        <w:rPr>
          <w:rFonts w:ascii="Times New Roman" w:eastAsia="Calibri" w:hAnsi="Times New Roman" w:cs="Times New Roman"/>
          <w:bCs/>
          <w:i/>
          <w:sz w:val="24"/>
          <w:szCs w:val="24"/>
        </w:rPr>
        <w:t xml:space="preserve">l’Intervento di ristrutturazione e </w:t>
      </w:r>
      <w:proofErr w:type="spellStart"/>
      <w:r w:rsidR="007B3F68" w:rsidRPr="007B3F68">
        <w:rPr>
          <w:rFonts w:ascii="Times New Roman" w:eastAsia="Calibri" w:hAnsi="Times New Roman" w:cs="Times New Roman"/>
          <w:bCs/>
          <w:i/>
          <w:sz w:val="24"/>
          <w:szCs w:val="24"/>
        </w:rPr>
        <w:t>rifunzionalizzazione</w:t>
      </w:r>
      <w:proofErr w:type="spellEnd"/>
      <w:r w:rsidR="007B3F68" w:rsidRPr="007B3F68">
        <w:rPr>
          <w:rFonts w:ascii="Times New Roman" w:eastAsia="Calibri" w:hAnsi="Times New Roman" w:cs="Times New Roman"/>
          <w:bCs/>
          <w:i/>
          <w:sz w:val="24"/>
          <w:szCs w:val="24"/>
        </w:rPr>
        <w:t xml:space="preserve"> in </w:t>
      </w:r>
      <w:proofErr w:type="spellStart"/>
      <w:r w:rsidR="007B3F68" w:rsidRPr="007B3F68">
        <w:rPr>
          <w:rFonts w:ascii="Times New Roman" w:eastAsia="Calibri" w:hAnsi="Times New Roman" w:cs="Times New Roman"/>
          <w:bCs/>
          <w:i/>
          <w:sz w:val="24"/>
          <w:szCs w:val="24"/>
        </w:rPr>
        <w:t>CdC</w:t>
      </w:r>
      <w:proofErr w:type="spellEnd"/>
      <w:r w:rsidR="007B3F68" w:rsidRPr="007B3F68">
        <w:rPr>
          <w:rFonts w:ascii="Times New Roman" w:eastAsia="Calibri" w:hAnsi="Times New Roman" w:cs="Times New Roman"/>
          <w:bCs/>
          <w:i/>
          <w:sz w:val="24"/>
          <w:szCs w:val="24"/>
        </w:rPr>
        <w:t xml:space="preserve"> dell’immobile distinto nel Distretto Sanitario 37, sito nel comune</w:t>
      </w:r>
      <w:r w:rsidR="007B3F68" w:rsidRPr="007B3F68">
        <w:rPr>
          <w:rFonts w:ascii="Times New Roman" w:eastAsia="Calibri" w:hAnsi="Times New Roman" w:cs="Times New Roman"/>
          <w:b/>
          <w:bCs/>
          <w:i/>
          <w:sz w:val="24"/>
          <w:szCs w:val="24"/>
        </w:rPr>
        <w:t xml:space="preserve"> </w:t>
      </w:r>
      <w:r w:rsidR="007B3F68" w:rsidRPr="007B3F68">
        <w:rPr>
          <w:rFonts w:ascii="Times New Roman" w:eastAsia="Calibri" w:hAnsi="Times New Roman" w:cs="Times New Roman"/>
          <w:bCs/>
          <w:i/>
          <w:sz w:val="24"/>
          <w:szCs w:val="24"/>
        </w:rPr>
        <w:t>di</w:t>
      </w:r>
      <w:r w:rsidR="007B3F68" w:rsidRPr="007B3F68">
        <w:rPr>
          <w:rFonts w:ascii="Times New Roman" w:eastAsia="Calibri" w:hAnsi="Times New Roman" w:cs="Times New Roman"/>
          <w:b/>
          <w:bCs/>
          <w:i/>
          <w:sz w:val="24"/>
          <w:szCs w:val="24"/>
        </w:rPr>
        <w:t xml:space="preserve"> Caccamo </w:t>
      </w:r>
      <w:r w:rsidR="007B3F68" w:rsidRPr="007B3F68">
        <w:rPr>
          <w:rFonts w:ascii="Times New Roman" w:eastAsia="Calibri" w:hAnsi="Times New Roman" w:cs="Times New Roman"/>
          <w:bCs/>
          <w:i/>
          <w:sz w:val="24"/>
          <w:szCs w:val="24"/>
        </w:rPr>
        <w:t xml:space="preserve">- </w:t>
      </w:r>
      <w:r w:rsidR="007B3F68" w:rsidRPr="007B3F68">
        <w:rPr>
          <w:rFonts w:ascii="Times New Roman" w:eastAsia="Calibri" w:hAnsi="Times New Roman" w:cs="Times New Roman"/>
          <w:b/>
          <w:bCs/>
          <w:i/>
          <w:sz w:val="24"/>
          <w:szCs w:val="24"/>
        </w:rPr>
        <w:t>CUP F48I21004770006 -</w:t>
      </w:r>
      <w:r w:rsidR="007B3F68" w:rsidRPr="007B3F68">
        <w:rPr>
          <w:rFonts w:ascii="Times New Roman" w:eastAsia="Calibri" w:hAnsi="Times New Roman" w:cs="Times New Roman"/>
          <w:bCs/>
          <w:i/>
          <w:sz w:val="24"/>
          <w:szCs w:val="24"/>
        </w:rPr>
        <w:t xml:space="preserve"> </w:t>
      </w:r>
      <w:r w:rsidR="007B3F68" w:rsidRPr="007B3F68">
        <w:rPr>
          <w:rFonts w:ascii="Times New Roman" w:eastAsia="Calibri" w:hAnsi="Times New Roman" w:cs="Times New Roman"/>
          <w:i/>
          <w:sz w:val="24"/>
          <w:szCs w:val="24"/>
        </w:rPr>
        <w:t xml:space="preserve">nell’ambito della Missione 6 del Piano Nazionale di Ripresa e Resilienza di pertinenza dell’ASP di Palermo. </w:t>
      </w:r>
      <w:r w:rsidR="007B3F68" w:rsidRPr="007B3F68">
        <w:rPr>
          <w:rFonts w:ascii="Times New Roman" w:eastAsia="Calibri" w:hAnsi="Times New Roman" w:cs="Times New Roman"/>
          <w:sz w:val="24"/>
          <w:szCs w:val="24"/>
          <w:u w:val="single"/>
        </w:rPr>
        <w:t xml:space="preserve">Finanziato dall’Unione Europea - </w:t>
      </w:r>
      <w:proofErr w:type="spellStart"/>
      <w:r w:rsidR="007B3F68" w:rsidRPr="007B3F68">
        <w:rPr>
          <w:rFonts w:ascii="Times New Roman" w:eastAsia="Calibri" w:hAnsi="Times New Roman" w:cs="Times New Roman"/>
          <w:sz w:val="24"/>
          <w:szCs w:val="24"/>
          <w:u w:val="single"/>
        </w:rPr>
        <w:t>Next</w:t>
      </w:r>
      <w:proofErr w:type="spellEnd"/>
      <w:r w:rsidR="007B3F68" w:rsidRPr="007B3F68">
        <w:rPr>
          <w:rFonts w:ascii="Times New Roman" w:eastAsia="Calibri" w:hAnsi="Times New Roman" w:cs="Times New Roman"/>
          <w:sz w:val="24"/>
          <w:szCs w:val="24"/>
          <w:u w:val="single"/>
        </w:rPr>
        <w:t xml:space="preserve"> Generation EU</w:t>
      </w:r>
      <w:r w:rsidR="007B3F68" w:rsidRPr="007B3F68">
        <w:rPr>
          <w:rFonts w:ascii="Times New Roman" w:eastAsia="Calibri" w:hAnsi="Times New Roman" w:cs="Times New Roman"/>
          <w:i/>
          <w:sz w:val="24"/>
          <w:szCs w:val="24"/>
        </w:rPr>
        <w:t>.</w:t>
      </w:r>
      <w:bookmarkEnd w:id="0"/>
    </w:p>
    <w:p w:rsidR="00F52B50" w:rsidRDefault="00F52B50" w:rsidP="0031378E">
      <w:pPr>
        <w:suppressAutoHyphens/>
        <w:spacing w:after="0"/>
        <w:ind w:left="851" w:hanging="851"/>
        <w:jc w:val="both"/>
        <w:rPr>
          <w:rFonts w:ascii="Times New Roman" w:eastAsia="Times New Roman" w:hAnsi="Times New Roman" w:cs="Times New Roman"/>
          <w:b/>
          <w:bCs/>
          <w:i/>
          <w:sz w:val="24"/>
          <w:szCs w:val="24"/>
          <w:lang w:eastAsia="it-IT"/>
        </w:rPr>
      </w:pPr>
    </w:p>
    <w:p w:rsidR="0031378E" w:rsidRPr="0031378E" w:rsidRDefault="0031378E" w:rsidP="0031378E">
      <w:pPr>
        <w:suppressAutoHyphens/>
        <w:spacing w:after="0"/>
        <w:ind w:left="851" w:hanging="851"/>
        <w:jc w:val="both"/>
        <w:rPr>
          <w:rFonts w:ascii="Times New Roman" w:eastAsia="Times New Roman" w:hAnsi="Times New Roman" w:cs="Times New Roman"/>
          <w:b/>
          <w:bCs/>
          <w:i/>
          <w:sz w:val="24"/>
          <w:szCs w:val="24"/>
          <w:lang w:eastAsia="it-IT"/>
        </w:rPr>
      </w:pPr>
    </w:p>
    <w:tbl>
      <w:tblPr>
        <w:tblW w:w="9557" w:type="dxa"/>
        <w:tblBorders>
          <w:top w:val="single" w:sz="4" w:space="0" w:color="E9E9E9"/>
          <w:left w:val="single" w:sz="4" w:space="0" w:color="E9E9E9"/>
          <w:bottom w:val="single" w:sz="4" w:space="0" w:color="E9E9E9"/>
          <w:right w:val="single" w:sz="4" w:space="0" w:color="E9E9E9"/>
        </w:tblBorders>
        <w:tblLayout w:type="fixed"/>
        <w:tblCellMar>
          <w:top w:w="15" w:type="dxa"/>
          <w:left w:w="15" w:type="dxa"/>
          <w:bottom w:w="15" w:type="dxa"/>
          <w:right w:w="15" w:type="dxa"/>
        </w:tblCellMar>
        <w:tblLook w:val="04A0" w:firstRow="1" w:lastRow="0" w:firstColumn="1" w:lastColumn="0" w:noHBand="0" w:noVBand="1"/>
      </w:tblPr>
      <w:tblGrid>
        <w:gridCol w:w="1913"/>
        <w:gridCol w:w="4170"/>
        <w:gridCol w:w="1529"/>
        <w:gridCol w:w="1945"/>
      </w:tblGrid>
      <w:tr w:rsidR="00F52B50" w:rsidRPr="00F52B50" w:rsidTr="0031378E">
        <w:trPr>
          <w:trHeight w:val="512"/>
        </w:trPr>
        <w:tc>
          <w:tcPr>
            <w:tcW w:w="6083"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73662B">
            <w:pPr>
              <w:spacing w:before="120" w:after="120" w:line="240" w:lineRule="auto"/>
              <w:jc w:val="both"/>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Il sottoscritto</w:t>
            </w:r>
          </w:p>
        </w:tc>
        <w:tc>
          <w:tcPr>
            <w:tcW w:w="3474"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r w:rsidR="00F52B50" w:rsidRPr="00F52B50" w:rsidTr="0031378E">
        <w:trPr>
          <w:trHeight w:val="917"/>
        </w:trPr>
        <w:tc>
          <w:tcPr>
            <w:tcW w:w="6083"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in qualità di  </w:t>
            </w:r>
            <w:r w:rsidRPr="00F52B50">
              <w:rPr>
                <w:rFonts w:ascii="Times New Roman" w:eastAsia="Times New Roman" w:hAnsi="Times New Roman" w:cs="Times New Roman"/>
                <w:i/>
                <w:iCs/>
                <w:sz w:val="24"/>
                <w:szCs w:val="24"/>
                <w:lang w:eastAsia="it-IT"/>
              </w:rPr>
              <w:t>(titolare, legale rappresentante, procuratore, altro)</w:t>
            </w:r>
          </w:p>
        </w:tc>
        <w:tc>
          <w:tcPr>
            <w:tcW w:w="3474"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r w:rsidR="00F52B50" w:rsidRPr="00F52B50" w:rsidTr="0031378E">
        <w:trPr>
          <w:trHeight w:val="621"/>
        </w:trPr>
        <w:tc>
          <w:tcPr>
            <w:tcW w:w="6083"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dell’impresa</w:t>
            </w:r>
          </w:p>
        </w:tc>
        <w:tc>
          <w:tcPr>
            <w:tcW w:w="3474"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r w:rsidR="00F52B50" w:rsidRPr="00F52B50" w:rsidTr="0031378E">
        <w:trPr>
          <w:trHeight w:val="633"/>
        </w:trPr>
        <w:tc>
          <w:tcPr>
            <w:tcW w:w="6083"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con sede in</w:t>
            </w:r>
          </w:p>
        </w:tc>
        <w:tc>
          <w:tcPr>
            <w:tcW w:w="3474"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r w:rsidR="00F52B50" w:rsidRPr="00F52B50" w:rsidTr="0031378E">
        <w:trPr>
          <w:trHeight w:val="633"/>
        </w:trPr>
        <w:tc>
          <w:tcPr>
            <w:tcW w:w="191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indirizzo</w:t>
            </w:r>
          </w:p>
        </w:tc>
        <w:tc>
          <w:tcPr>
            <w:tcW w:w="417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c>
          <w:tcPr>
            <w:tcW w:w="1529"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PEC</w:t>
            </w:r>
          </w:p>
        </w:tc>
        <w:tc>
          <w:tcPr>
            <w:tcW w:w="1945"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r w:rsidR="00F52B50" w:rsidRPr="00F52B50" w:rsidTr="0031378E">
        <w:trPr>
          <w:trHeight w:val="633"/>
        </w:trPr>
        <w:tc>
          <w:tcPr>
            <w:tcW w:w="191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Codice fiscale</w:t>
            </w:r>
          </w:p>
        </w:tc>
        <w:tc>
          <w:tcPr>
            <w:tcW w:w="417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c>
          <w:tcPr>
            <w:tcW w:w="1529"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Partita IVA</w:t>
            </w:r>
          </w:p>
        </w:tc>
        <w:tc>
          <w:tcPr>
            <w:tcW w:w="1945"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r w:rsidR="00F52B50" w:rsidRPr="00F52B50" w:rsidTr="0031378E">
        <w:trPr>
          <w:trHeight w:val="633"/>
        </w:trPr>
        <w:tc>
          <w:tcPr>
            <w:tcW w:w="191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roofErr w:type="spellStart"/>
            <w:r w:rsidRPr="00F52B50">
              <w:rPr>
                <w:rFonts w:ascii="Times New Roman" w:eastAsia="Times New Roman" w:hAnsi="Times New Roman" w:cs="Times New Roman"/>
                <w:sz w:val="24"/>
                <w:szCs w:val="24"/>
                <w:lang w:eastAsia="it-IT"/>
              </w:rPr>
              <w:t>Tel</w:t>
            </w:r>
            <w:proofErr w:type="spellEnd"/>
          </w:p>
        </w:tc>
        <w:tc>
          <w:tcPr>
            <w:tcW w:w="417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c>
          <w:tcPr>
            <w:tcW w:w="1529"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Mail</w:t>
            </w:r>
          </w:p>
        </w:tc>
        <w:tc>
          <w:tcPr>
            <w:tcW w:w="1945"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bl>
    <w:p w:rsidR="00264909" w:rsidRDefault="00264909" w:rsidP="00F52B50">
      <w:pPr>
        <w:shd w:val="clear" w:color="auto" w:fill="FFFFFF"/>
        <w:spacing w:after="192" w:line="240" w:lineRule="auto"/>
        <w:jc w:val="center"/>
        <w:rPr>
          <w:rFonts w:ascii="Arial" w:eastAsia="Times New Roman" w:hAnsi="Arial" w:cs="Arial"/>
          <w:b/>
          <w:bCs/>
          <w:color w:val="222222"/>
          <w:sz w:val="15"/>
          <w:lang w:eastAsia="it-IT"/>
        </w:rPr>
      </w:pPr>
    </w:p>
    <w:p w:rsidR="00F52B50" w:rsidRPr="00264909" w:rsidRDefault="00F52B50" w:rsidP="00F52B50">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264909">
        <w:rPr>
          <w:rFonts w:ascii="Times New Roman" w:eastAsia="Times New Roman" w:hAnsi="Times New Roman" w:cs="Times New Roman"/>
          <w:b/>
          <w:bCs/>
          <w:color w:val="222222"/>
          <w:sz w:val="24"/>
          <w:szCs w:val="24"/>
          <w:lang w:eastAsia="it-IT"/>
        </w:rPr>
        <w:t>SOTTO FORMA DI</w: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456"/>
        <w:gridCol w:w="2504"/>
        <w:gridCol w:w="332"/>
        <w:gridCol w:w="6455"/>
      </w:tblGrid>
      <w:tr w:rsidR="00F52B50" w:rsidRPr="00264909" w:rsidTr="00264909">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rPr>
                <w:rFonts w:ascii="Times New Roman" w:eastAsia="Times New Roman" w:hAnsi="Times New Roman" w:cs="Times New Roman"/>
                <w:sz w:val="24"/>
                <w:szCs w:val="24"/>
                <w:lang w:eastAsia="it-IT"/>
              </w:rPr>
            </w:pPr>
            <w:r w:rsidRPr="00264909">
              <w:rPr>
                <w:rFonts w:ascii="Times New Roman" w:eastAsia="MS Mincho" w:hAnsi="MS Mincho" w:cs="Times New Roman"/>
                <w:sz w:val="24"/>
                <w:szCs w:val="24"/>
                <w:lang w:eastAsia="it-IT"/>
              </w:rPr>
              <w:lastRenderedPageBreak/>
              <w:t>☐</w:t>
            </w:r>
          </w:p>
        </w:tc>
        <w:tc>
          <w:tcPr>
            <w:tcW w:w="9291" w:type="dxa"/>
            <w:gridSpan w:val="3"/>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jc w:val="center"/>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operatore singolo</w:t>
            </w:r>
          </w:p>
        </w:tc>
      </w:tr>
      <w:tr w:rsidR="00F52B50" w:rsidRPr="00264909" w:rsidTr="00264909">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rPr>
                <w:rFonts w:ascii="Times New Roman" w:eastAsia="Times New Roman" w:hAnsi="Times New Roman" w:cs="Times New Roman"/>
                <w:sz w:val="24"/>
                <w:szCs w:val="24"/>
                <w:lang w:eastAsia="it-IT"/>
              </w:rPr>
            </w:pPr>
            <w:r w:rsidRPr="00264909">
              <w:rPr>
                <w:rFonts w:ascii="Times New Roman" w:eastAsia="MS Mincho" w:hAnsi="MS Mincho" w:cs="Times New Roman"/>
                <w:sz w:val="24"/>
                <w:szCs w:val="24"/>
                <w:lang w:eastAsia="it-IT"/>
              </w:rPr>
              <w:t>☐</w:t>
            </w:r>
          </w:p>
        </w:tc>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jc w:val="center"/>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mandatario, capogruppo di</w:t>
            </w:r>
          </w:p>
        </w:tc>
        <w:tc>
          <w:tcPr>
            <w:tcW w:w="0" w:type="auto"/>
            <w:vMerge w:val="restart"/>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w:t>
            </w:r>
          </w:p>
        </w:tc>
        <w:tc>
          <w:tcPr>
            <w:tcW w:w="6455" w:type="dxa"/>
            <w:vMerge w:val="restart"/>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jc w:val="center"/>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raggruppamento temporaneo o consorzio ordinario di cui all’art. 68, del D.lgs. 36/2023;</w:t>
            </w:r>
          </w:p>
        </w:tc>
      </w:tr>
      <w:tr w:rsidR="00F52B50" w:rsidRPr="00264909" w:rsidTr="00264909">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rPr>
                <w:rFonts w:ascii="Times New Roman" w:eastAsia="Times New Roman" w:hAnsi="Times New Roman" w:cs="Times New Roman"/>
                <w:sz w:val="24"/>
                <w:szCs w:val="24"/>
                <w:lang w:eastAsia="it-IT"/>
              </w:rPr>
            </w:pPr>
            <w:r w:rsidRPr="00264909">
              <w:rPr>
                <w:rFonts w:ascii="Times New Roman" w:eastAsia="MS Mincho" w:hAnsi="MS Mincho" w:cs="Times New Roman"/>
                <w:sz w:val="24"/>
                <w:szCs w:val="24"/>
                <w:lang w:eastAsia="it-IT"/>
              </w:rPr>
              <w:t>☐</w:t>
            </w:r>
          </w:p>
        </w:tc>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jc w:val="center"/>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mandante in</w:t>
            </w:r>
          </w:p>
        </w:tc>
        <w:tc>
          <w:tcPr>
            <w:tcW w:w="0" w:type="auto"/>
            <w:vMerge/>
            <w:tcBorders>
              <w:top w:val="single" w:sz="4" w:space="0" w:color="E9E9E9"/>
              <w:left w:val="single" w:sz="4" w:space="0" w:color="E9E9E9"/>
              <w:bottom w:val="single" w:sz="4" w:space="0" w:color="E9E9E9"/>
              <w:right w:val="single" w:sz="4" w:space="0" w:color="E9E9E9"/>
            </w:tcBorders>
            <w:vAlign w:val="center"/>
            <w:hideMark/>
          </w:tcPr>
          <w:p w:rsidR="00F52B50" w:rsidRPr="00264909" w:rsidRDefault="00F52B50" w:rsidP="00F52B50">
            <w:pPr>
              <w:spacing w:after="0" w:line="240" w:lineRule="auto"/>
              <w:rPr>
                <w:rFonts w:ascii="Times New Roman" w:eastAsia="Times New Roman" w:hAnsi="Times New Roman" w:cs="Times New Roman"/>
                <w:sz w:val="24"/>
                <w:szCs w:val="24"/>
                <w:lang w:eastAsia="it-IT"/>
              </w:rPr>
            </w:pPr>
          </w:p>
        </w:tc>
        <w:tc>
          <w:tcPr>
            <w:tcW w:w="6455" w:type="dxa"/>
            <w:vMerge/>
            <w:tcBorders>
              <w:top w:val="single" w:sz="4" w:space="0" w:color="E9E9E9"/>
              <w:left w:val="single" w:sz="4" w:space="0" w:color="E9E9E9"/>
              <w:bottom w:val="single" w:sz="4" w:space="0" w:color="E9E9E9"/>
              <w:right w:val="single" w:sz="4" w:space="0" w:color="E9E9E9"/>
            </w:tcBorders>
            <w:vAlign w:val="center"/>
            <w:hideMark/>
          </w:tcPr>
          <w:p w:rsidR="00F52B50" w:rsidRPr="00264909" w:rsidRDefault="00F52B50" w:rsidP="00F52B50">
            <w:pPr>
              <w:spacing w:after="0" w:line="240" w:lineRule="auto"/>
              <w:rPr>
                <w:rFonts w:ascii="Times New Roman" w:eastAsia="Times New Roman" w:hAnsi="Times New Roman" w:cs="Times New Roman"/>
                <w:sz w:val="24"/>
                <w:szCs w:val="24"/>
                <w:lang w:eastAsia="it-IT"/>
              </w:rPr>
            </w:pPr>
          </w:p>
        </w:tc>
      </w:tr>
      <w:tr w:rsidR="00F52B50" w:rsidRPr="00264909" w:rsidTr="00264909">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rPr>
                <w:rFonts w:ascii="Times New Roman" w:eastAsia="Times New Roman" w:hAnsi="Times New Roman" w:cs="Times New Roman"/>
                <w:sz w:val="24"/>
                <w:szCs w:val="24"/>
                <w:lang w:eastAsia="it-IT"/>
              </w:rPr>
            </w:pPr>
            <w:r w:rsidRPr="00264909">
              <w:rPr>
                <w:rFonts w:ascii="Times New Roman" w:eastAsia="MS Mincho" w:hAnsi="MS Mincho" w:cs="Times New Roman"/>
                <w:sz w:val="24"/>
                <w:szCs w:val="24"/>
                <w:lang w:eastAsia="it-IT"/>
              </w:rPr>
              <w:t>☐</w:t>
            </w:r>
          </w:p>
        </w:tc>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jc w:val="center"/>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organo comune/mandatario di</w:t>
            </w:r>
          </w:p>
        </w:tc>
        <w:tc>
          <w:tcPr>
            <w:tcW w:w="0" w:type="auto"/>
            <w:vMerge w:val="restart"/>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w:t>
            </w:r>
          </w:p>
        </w:tc>
        <w:tc>
          <w:tcPr>
            <w:tcW w:w="6455" w:type="dxa"/>
            <w:vMerge w:val="restart"/>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jc w:val="center"/>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rete di imprese (in contratto di rete) di cui all’art. 65, comma 2, lettera g), D.lgs. 36/2023; </w:t>
            </w:r>
          </w:p>
        </w:tc>
      </w:tr>
      <w:tr w:rsidR="00F52B50" w:rsidRPr="00264909" w:rsidTr="00264909">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rPr>
                <w:rFonts w:ascii="Times New Roman" w:eastAsia="Times New Roman" w:hAnsi="Times New Roman" w:cs="Times New Roman"/>
                <w:sz w:val="24"/>
                <w:szCs w:val="24"/>
                <w:lang w:eastAsia="it-IT"/>
              </w:rPr>
            </w:pPr>
            <w:r w:rsidRPr="00264909">
              <w:rPr>
                <w:rFonts w:ascii="Times New Roman" w:eastAsia="MS Mincho" w:hAnsi="MS Mincho" w:cs="Times New Roman"/>
                <w:sz w:val="24"/>
                <w:szCs w:val="24"/>
                <w:lang w:eastAsia="it-IT"/>
              </w:rPr>
              <w:t>☐</w:t>
            </w:r>
          </w:p>
        </w:tc>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264909" w:rsidRDefault="00F52B50" w:rsidP="00F52B50">
            <w:pPr>
              <w:spacing w:after="360" w:line="240" w:lineRule="auto"/>
              <w:jc w:val="center"/>
              <w:rPr>
                <w:rFonts w:ascii="Times New Roman" w:eastAsia="Times New Roman" w:hAnsi="Times New Roman" w:cs="Times New Roman"/>
                <w:sz w:val="24"/>
                <w:szCs w:val="24"/>
                <w:lang w:eastAsia="it-IT"/>
              </w:rPr>
            </w:pPr>
            <w:r w:rsidRPr="00264909">
              <w:rPr>
                <w:rFonts w:ascii="Times New Roman" w:eastAsia="Times New Roman" w:hAnsi="Times New Roman" w:cs="Times New Roman"/>
                <w:sz w:val="24"/>
                <w:szCs w:val="24"/>
                <w:lang w:eastAsia="it-IT"/>
              </w:rPr>
              <w:t>impresa in rete/mandante in</w:t>
            </w:r>
          </w:p>
        </w:tc>
        <w:tc>
          <w:tcPr>
            <w:tcW w:w="0" w:type="auto"/>
            <w:vMerge/>
            <w:tcBorders>
              <w:top w:val="single" w:sz="4" w:space="0" w:color="E9E9E9"/>
              <w:left w:val="single" w:sz="4" w:space="0" w:color="E9E9E9"/>
              <w:bottom w:val="single" w:sz="4" w:space="0" w:color="E9E9E9"/>
              <w:right w:val="single" w:sz="4" w:space="0" w:color="E9E9E9"/>
            </w:tcBorders>
            <w:vAlign w:val="center"/>
            <w:hideMark/>
          </w:tcPr>
          <w:p w:rsidR="00F52B50" w:rsidRPr="00264909" w:rsidRDefault="00F52B50" w:rsidP="00F52B50">
            <w:pPr>
              <w:spacing w:after="0" w:line="240" w:lineRule="auto"/>
              <w:rPr>
                <w:rFonts w:ascii="Times New Roman" w:eastAsia="Times New Roman" w:hAnsi="Times New Roman" w:cs="Times New Roman"/>
                <w:sz w:val="24"/>
                <w:szCs w:val="24"/>
                <w:lang w:eastAsia="it-IT"/>
              </w:rPr>
            </w:pPr>
          </w:p>
        </w:tc>
        <w:tc>
          <w:tcPr>
            <w:tcW w:w="6455" w:type="dxa"/>
            <w:vMerge/>
            <w:tcBorders>
              <w:top w:val="single" w:sz="4" w:space="0" w:color="E9E9E9"/>
              <w:left w:val="single" w:sz="4" w:space="0" w:color="E9E9E9"/>
              <w:bottom w:val="single" w:sz="4" w:space="0" w:color="E9E9E9"/>
              <w:right w:val="single" w:sz="4" w:space="0" w:color="E9E9E9"/>
            </w:tcBorders>
            <w:vAlign w:val="center"/>
            <w:hideMark/>
          </w:tcPr>
          <w:p w:rsidR="00F52B50" w:rsidRPr="00264909" w:rsidRDefault="00F52B50" w:rsidP="00F52B50">
            <w:pPr>
              <w:spacing w:after="0" w:line="240" w:lineRule="auto"/>
              <w:rPr>
                <w:rFonts w:ascii="Times New Roman" w:eastAsia="Times New Roman" w:hAnsi="Times New Roman" w:cs="Times New Roman"/>
                <w:sz w:val="24"/>
                <w:szCs w:val="24"/>
                <w:lang w:eastAsia="it-IT"/>
              </w:rPr>
            </w:pPr>
          </w:p>
        </w:tc>
      </w:tr>
    </w:tbl>
    <w:p w:rsidR="00264909" w:rsidRPr="00264909" w:rsidRDefault="00264909" w:rsidP="00F52B50">
      <w:pPr>
        <w:shd w:val="clear" w:color="auto" w:fill="FFFFFF"/>
        <w:spacing w:after="192" w:line="240" w:lineRule="auto"/>
        <w:rPr>
          <w:rFonts w:ascii="Times New Roman" w:eastAsia="Times New Roman" w:hAnsi="Times New Roman" w:cs="Times New Roman"/>
          <w:color w:val="222222"/>
          <w:sz w:val="15"/>
          <w:szCs w:val="15"/>
          <w:lang w:eastAsia="it-IT"/>
        </w:rPr>
      </w:pPr>
    </w:p>
    <w:p w:rsidR="00264909" w:rsidRDefault="00264909" w:rsidP="00F52B50">
      <w:pPr>
        <w:shd w:val="clear" w:color="auto" w:fill="FFFFFF"/>
        <w:spacing w:after="192" w:line="240" w:lineRule="auto"/>
        <w:rPr>
          <w:rFonts w:ascii="Arial" w:eastAsia="Times New Roman" w:hAnsi="Arial" w:cs="Arial"/>
          <w:color w:val="222222"/>
          <w:sz w:val="15"/>
          <w:szCs w:val="15"/>
          <w:lang w:eastAsia="it-IT"/>
        </w:rPr>
      </w:pPr>
    </w:p>
    <w:p w:rsidR="00F52B50" w:rsidRPr="00264909" w:rsidRDefault="00F52B50" w:rsidP="00264909">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264909">
        <w:rPr>
          <w:rFonts w:ascii="Times New Roman" w:eastAsia="Times New Roman" w:hAnsi="Times New Roman" w:cs="Times New Roman"/>
          <w:color w:val="222222"/>
          <w:sz w:val="24"/>
          <w:szCs w:val="24"/>
          <w:lang w:eastAsia="it-IT"/>
        </w:rPr>
        <w:t>TENUTO CONTO che, ai sensi dell’art. 52 del d.lgs. 36/2023:</w:t>
      </w:r>
    </w:p>
    <w:p w:rsidR="00F52B50" w:rsidRPr="00264909" w:rsidRDefault="00F52B50" w:rsidP="00264909">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lang w:eastAsia="it-IT"/>
        </w:rPr>
      </w:pPr>
      <w:r w:rsidRPr="00264909">
        <w:rPr>
          <w:rFonts w:ascii="Times New Roman" w:eastAsia="Times New Roman" w:hAnsi="Times New Roman" w:cs="Times New Roman"/>
          <w:color w:val="222222"/>
          <w:sz w:val="24"/>
          <w:szCs w:val="24"/>
          <w:lang w:eastAsia="it-IT"/>
        </w:rPr>
        <w:t>nelle </w:t>
      </w:r>
      <w:hyperlink r:id="rId15" w:history="1">
        <w:r w:rsidRPr="00264909">
          <w:rPr>
            <w:rFonts w:ascii="Times New Roman" w:eastAsia="Times New Roman" w:hAnsi="Times New Roman" w:cs="Times New Roman"/>
            <w:sz w:val="24"/>
            <w:szCs w:val="24"/>
            <w:lang w:eastAsia="it-IT"/>
          </w:rPr>
          <w:t>procedure di affidamento di cui all’articolo 50, comma 1, lettere a) e b),</w:t>
        </w:r>
      </w:hyperlink>
      <w:r w:rsidRPr="00264909">
        <w:rPr>
          <w:rFonts w:ascii="Times New Roman" w:eastAsia="Times New Roman" w:hAnsi="Times New Roman" w:cs="Times New Roman"/>
          <w:color w:val="222222"/>
          <w:sz w:val="24"/>
          <w:szCs w:val="24"/>
          <w:lang w:eastAsia="it-IT"/>
        </w:rPr>
        <w:t xml:space="preserve"> di importo inferiore </w:t>
      </w:r>
      <w:r w:rsidRPr="003E21E7">
        <w:rPr>
          <w:rFonts w:ascii="Times New Roman" w:eastAsia="Times New Roman" w:hAnsi="Times New Roman" w:cs="Times New Roman"/>
          <w:color w:val="222222"/>
          <w:sz w:val="24"/>
          <w:szCs w:val="24"/>
          <w:lang w:eastAsia="it-IT"/>
        </w:rPr>
        <w:t xml:space="preserve">a </w:t>
      </w:r>
      <w:r w:rsidR="00D027A4" w:rsidRPr="003E21E7">
        <w:rPr>
          <w:rFonts w:ascii="Times New Roman" w:eastAsia="Times New Roman" w:hAnsi="Times New Roman" w:cs="Times New Roman"/>
          <w:color w:val="222222"/>
          <w:sz w:val="24"/>
          <w:szCs w:val="24"/>
          <w:lang w:eastAsia="it-IT"/>
        </w:rPr>
        <w:t>1</w:t>
      </w:r>
      <w:r w:rsidRPr="003E21E7">
        <w:rPr>
          <w:rFonts w:ascii="Times New Roman" w:eastAsia="Times New Roman" w:hAnsi="Times New Roman" w:cs="Times New Roman"/>
          <w:color w:val="222222"/>
          <w:sz w:val="24"/>
          <w:szCs w:val="24"/>
          <w:lang w:eastAsia="it-IT"/>
        </w:rPr>
        <w:t>40</w:t>
      </w:r>
      <w:r w:rsidRPr="00264909">
        <w:rPr>
          <w:rFonts w:ascii="Times New Roman" w:eastAsia="Times New Roman" w:hAnsi="Times New Roman" w:cs="Times New Roman"/>
          <w:color w:val="222222"/>
          <w:sz w:val="24"/>
          <w:szCs w:val="24"/>
          <w:lang w:eastAsia="it-IT"/>
        </w:rPr>
        <w:t>.000 euro, gli operatori economici attestano con dichiarazione sostitutiva di atto di notorietà il possesso dei requisiti di partecipazione e di qualificazione richiesti e che la stazione appaltante verifica le dichiarazioni, anche previo sorteggio di un campione individuato con modalità predeterminate ogni anno;</w:t>
      </w:r>
    </w:p>
    <w:p w:rsidR="00F52B50" w:rsidRPr="00264909" w:rsidRDefault="00F52B50" w:rsidP="00264909">
      <w:pPr>
        <w:numPr>
          <w:ilvl w:val="0"/>
          <w:numId w:val="1"/>
        </w:num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lang w:eastAsia="it-IT"/>
        </w:rPr>
      </w:pPr>
      <w:r w:rsidRPr="00264909">
        <w:rPr>
          <w:rFonts w:ascii="Times New Roman" w:eastAsia="Times New Roman" w:hAnsi="Times New Roman" w:cs="Times New Roman"/>
          <w:color w:val="222222"/>
          <w:sz w:val="24"/>
          <w:szCs w:val="24"/>
          <w:lang w:eastAsia="it-IT"/>
        </w:rPr>
        <w:t>quando, in conseguenza della verifica, non sia confermato il possesso dei requisiti generali o speciali dichiarati, la stazione appaltante procede alla risoluzione del contratto, all’escussione della eventuale </w:t>
      </w:r>
      <w:hyperlink r:id="rId16" w:history="1">
        <w:r w:rsidRPr="00264909">
          <w:rPr>
            <w:rFonts w:ascii="Times New Roman" w:eastAsia="Times New Roman" w:hAnsi="Times New Roman" w:cs="Times New Roman"/>
            <w:sz w:val="24"/>
            <w:szCs w:val="24"/>
            <w:lang w:eastAsia="it-IT"/>
          </w:rPr>
          <w:t>garanzia definitiva</w:t>
        </w:r>
      </w:hyperlink>
      <w:r w:rsidRPr="00264909">
        <w:rPr>
          <w:rFonts w:ascii="Times New Roman" w:eastAsia="Times New Roman" w:hAnsi="Times New Roman" w:cs="Times New Roman"/>
          <w:sz w:val="24"/>
          <w:szCs w:val="24"/>
          <w:lang w:eastAsia="it-IT"/>
        </w:rPr>
        <w:t>, a</w:t>
      </w:r>
      <w:r w:rsidRPr="00264909">
        <w:rPr>
          <w:rFonts w:ascii="Times New Roman" w:eastAsia="Times New Roman" w:hAnsi="Times New Roman" w:cs="Times New Roman"/>
          <w:color w:val="222222"/>
          <w:sz w:val="24"/>
          <w:szCs w:val="24"/>
          <w:lang w:eastAsia="it-IT"/>
        </w:rPr>
        <w:t>lla comunicazione all’ANAC e alla sospensione dell’operatore economico dalla partecipazione alle procedure di affidamento indette dalla medesima stazione appaltante per un periodo da uno a dodici mesi decorrenti dall’adozione del provvedimento.</w:t>
      </w:r>
    </w:p>
    <w:p w:rsidR="00F52B50" w:rsidRPr="00264909" w:rsidRDefault="00F52B50" w:rsidP="00264909">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264909">
        <w:rPr>
          <w:rFonts w:ascii="Times New Roman" w:eastAsia="Times New Roman" w:hAnsi="Times New Roman" w:cs="Times New Roman"/>
          <w:color w:val="222222"/>
          <w:sz w:val="24"/>
          <w:szCs w:val="24"/>
          <w:lang w:eastAsia="it-IT"/>
        </w:rPr>
        <w:t xml:space="preserve">Con riferimento alle prestazioni indicate in oggetto, ai sensi degli artt. 46, 47, 75 e 76 del </w:t>
      </w:r>
      <w:r w:rsidR="00082B3E">
        <w:rPr>
          <w:rFonts w:ascii="Times New Roman" w:eastAsia="Times New Roman" w:hAnsi="Times New Roman" w:cs="Times New Roman"/>
          <w:color w:val="222222"/>
          <w:sz w:val="24"/>
          <w:szCs w:val="24"/>
          <w:lang w:eastAsia="it-IT"/>
        </w:rPr>
        <w:t>D</w:t>
      </w:r>
      <w:r w:rsidRPr="00264909">
        <w:rPr>
          <w:rFonts w:ascii="Times New Roman" w:eastAsia="Times New Roman" w:hAnsi="Times New Roman" w:cs="Times New Roman"/>
          <w:color w:val="222222"/>
          <w:sz w:val="24"/>
          <w:szCs w:val="24"/>
          <w:lang w:eastAsia="it-IT"/>
        </w:rPr>
        <w:t xml:space="preserve">.P.R. 28.12.2000, N. 445 e </w:t>
      </w:r>
      <w:proofErr w:type="spellStart"/>
      <w:r w:rsidRPr="00264909">
        <w:rPr>
          <w:rFonts w:ascii="Times New Roman" w:eastAsia="Times New Roman" w:hAnsi="Times New Roman" w:cs="Times New Roman"/>
          <w:color w:val="222222"/>
          <w:sz w:val="24"/>
          <w:szCs w:val="24"/>
          <w:lang w:eastAsia="it-IT"/>
        </w:rPr>
        <w:t>ss.mm.ii</w:t>
      </w:r>
      <w:proofErr w:type="spellEnd"/>
      <w:r w:rsidRPr="00264909">
        <w:rPr>
          <w:rFonts w:ascii="Times New Roman" w:eastAsia="Times New Roman" w:hAnsi="Times New Roman" w:cs="Times New Roman"/>
          <w:color w:val="222222"/>
          <w:sz w:val="24"/>
          <w:szCs w:val="24"/>
          <w:lang w:eastAsia="it-IT"/>
        </w:rPr>
        <w:t>., consapevole della responsabilità e delle conseguenze civili, amministrative e penali previste in caso di rilascio di dichiarazioni mendaci e/o formazione di atti falsi e/o uso degli stessi,</w:t>
      </w:r>
    </w:p>
    <w:p w:rsidR="00F52B50" w:rsidRPr="00082B3E" w:rsidRDefault="00F52B50" w:rsidP="00F52B50">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082B3E">
        <w:rPr>
          <w:rFonts w:ascii="Times New Roman" w:eastAsia="Times New Roman" w:hAnsi="Times New Roman" w:cs="Times New Roman"/>
          <w:b/>
          <w:bCs/>
          <w:color w:val="222222"/>
          <w:sz w:val="24"/>
          <w:szCs w:val="24"/>
          <w:lang w:eastAsia="it-IT"/>
        </w:rPr>
        <w:t>DICHIARA </w:t>
      </w:r>
    </w:p>
    <w:p w:rsidR="00F52B50" w:rsidRPr="00082B3E" w:rsidRDefault="00F52B50" w:rsidP="00F52B50">
      <w:pPr>
        <w:shd w:val="clear" w:color="auto" w:fill="FFFFFF"/>
        <w:spacing w:after="192" w:line="240" w:lineRule="auto"/>
        <w:rPr>
          <w:rFonts w:ascii="Times New Roman" w:eastAsia="Times New Roman" w:hAnsi="Times New Roman" w:cs="Times New Roman"/>
          <w:color w:val="222222"/>
          <w:sz w:val="24"/>
          <w:szCs w:val="24"/>
          <w:lang w:eastAsia="it-IT"/>
        </w:rPr>
      </w:pPr>
      <w:r w:rsidRPr="00082B3E">
        <w:rPr>
          <w:rFonts w:ascii="Times New Roman" w:eastAsia="Times New Roman" w:hAnsi="Times New Roman" w:cs="Times New Roman"/>
          <w:color w:val="222222"/>
          <w:sz w:val="24"/>
          <w:szCs w:val="24"/>
          <w:lang w:eastAsia="it-IT"/>
        </w:rPr>
        <w:t>DI ESSERE iscritto alla </w:t>
      </w:r>
      <w:r w:rsidRPr="00082B3E">
        <w:rPr>
          <w:rFonts w:ascii="Times New Roman" w:eastAsia="Times New Roman" w:hAnsi="Times New Roman" w:cs="Times New Roman"/>
          <w:b/>
          <w:bCs/>
          <w:color w:val="222222"/>
          <w:sz w:val="24"/>
          <w:szCs w:val="24"/>
          <w:lang w:eastAsia="it-IT"/>
        </w:rPr>
        <w:t>CCIAA</w:t>
      </w:r>
      <w:r w:rsidRPr="00082B3E">
        <w:rPr>
          <w:rFonts w:ascii="Times New Roman" w:eastAsia="Times New Roman" w:hAnsi="Times New Roman" w:cs="Times New Roman"/>
          <w:color w:val="222222"/>
          <w:sz w:val="24"/>
          <w:szCs w:val="24"/>
          <w:lang w:eastAsia="it-IT"/>
        </w:rPr>
        <w:t> per un’attività pertinente con l’oggetto dell’appalto, con i seguenti dati:</w:t>
      </w:r>
    </w:p>
    <w:tbl>
      <w:tblPr>
        <w:tblW w:w="9750"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1216"/>
        <w:gridCol w:w="2749"/>
        <w:gridCol w:w="2380"/>
        <w:gridCol w:w="3405"/>
      </w:tblGrid>
      <w:tr w:rsidR="00F52B50" w:rsidRPr="00F52B50" w:rsidTr="00082B3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Provincia di iscrizione:</w:t>
            </w:r>
          </w:p>
        </w:tc>
        <w:tc>
          <w:tcPr>
            <w:tcW w:w="2749"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c>
          <w:tcPr>
            <w:tcW w:w="238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numero di iscrizione:</w:t>
            </w:r>
          </w:p>
        </w:tc>
        <w:tc>
          <w:tcPr>
            <w:tcW w:w="3405"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r w:rsidR="00F52B50" w:rsidRPr="00F52B50" w:rsidTr="00082B3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lastRenderedPageBreak/>
              <w:t>Attività:</w:t>
            </w:r>
          </w:p>
        </w:tc>
        <w:tc>
          <w:tcPr>
            <w:tcW w:w="2749"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c>
          <w:tcPr>
            <w:tcW w:w="238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Codice:</w:t>
            </w:r>
          </w:p>
        </w:tc>
        <w:tc>
          <w:tcPr>
            <w:tcW w:w="3405"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rPr>
                <w:rFonts w:ascii="Times New Roman" w:eastAsia="Times New Roman" w:hAnsi="Times New Roman" w:cs="Times New Roman"/>
                <w:sz w:val="24"/>
                <w:szCs w:val="24"/>
                <w:lang w:eastAsia="it-IT"/>
              </w:rPr>
            </w:pPr>
          </w:p>
        </w:tc>
      </w:tr>
    </w:tbl>
    <w:p w:rsidR="00F52B50" w:rsidRPr="00082B3E" w:rsidRDefault="00F52B50" w:rsidP="00F52B50">
      <w:pPr>
        <w:shd w:val="clear" w:color="auto" w:fill="FFFFFF"/>
        <w:spacing w:after="192" w:line="240" w:lineRule="auto"/>
        <w:rPr>
          <w:rFonts w:ascii="Times New Roman" w:eastAsia="Times New Roman" w:hAnsi="Times New Roman" w:cs="Times New Roman"/>
          <w:sz w:val="24"/>
          <w:szCs w:val="24"/>
          <w:lang w:eastAsia="it-IT"/>
        </w:rPr>
      </w:pPr>
      <w:r w:rsidRPr="00082B3E">
        <w:rPr>
          <w:rFonts w:ascii="Times New Roman" w:eastAsia="Times New Roman" w:hAnsi="Times New Roman" w:cs="Times New Roman"/>
          <w:b/>
          <w:bCs/>
          <w:i/>
          <w:iCs/>
          <w:sz w:val="24"/>
          <w:szCs w:val="24"/>
          <w:lang w:eastAsia="it-IT"/>
        </w:rPr>
        <w:t>Ipotesi 1  (se impresa individuale, indicare i soggetti sotto elencati) →</w: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2376"/>
        <w:gridCol w:w="3828"/>
        <w:gridCol w:w="3543"/>
      </w:tblGrid>
      <w:tr w:rsidR="00F52B50" w:rsidRPr="00F52B50" w:rsidTr="00082B3E">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 xml:space="preserve">Forma </w:t>
            </w:r>
            <w:proofErr w:type="spellStart"/>
            <w:r w:rsidRPr="00F52B50">
              <w:rPr>
                <w:rFonts w:ascii="Times New Roman" w:eastAsia="Times New Roman" w:hAnsi="Times New Roman" w:cs="Times New Roman"/>
                <w:sz w:val="24"/>
                <w:szCs w:val="24"/>
                <w:lang w:eastAsia="it-IT"/>
              </w:rPr>
              <w:t>giuridica:</w:t>
            </w:r>
            <w:r w:rsidRPr="00F52B50">
              <w:rPr>
                <w:rFonts w:ascii="Times New Roman" w:eastAsia="Times New Roman" w:hAnsi="Times New Roman" w:cs="Times New Roman"/>
                <w:b/>
                <w:bCs/>
                <w:sz w:val="24"/>
                <w:szCs w:val="24"/>
                <w:lang w:eastAsia="it-IT"/>
              </w:rPr>
              <w:t>Ditta</w:t>
            </w:r>
            <w:proofErr w:type="spellEnd"/>
            <w:r w:rsidRPr="00F52B50">
              <w:rPr>
                <w:rFonts w:ascii="Times New Roman" w:eastAsia="Times New Roman" w:hAnsi="Times New Roman" w:cs="Times New Roman"/>
                <w:b/>
                <w:bCs/>
                <w:sz w:val="24"/>
                <w:szCs w:val="24"/>
                <w:lang w:eastAsia="it-IT"/>
              </w:rPr>
              <w:t xml:space="preserve"> individuale</w:t>
            </w:r>
          </w:p>
        </w:tc>
        <w:tc>
          <w:tcPr>
            <w:tcW w:w="7371"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anno di iscrizione: ________</w:t>
            </w:r>
          </w:p>
        </w:tc>
      </w:tr>
      <w:tr w:rsidR="00F52B50" w:rsidRPr="00F52B50" w:rsidTr="00082B3E">
        <w:tc>
          <w:tcPr>
            <w:tcW w:w="9747" w:type="dxa"/>
            <w:gridSpan w:val="3"/>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il titolare e il direttore tecnico sono i seguenti soggetti:</w:t>
            </w:r>
          </w:p>
        </w:tc>
      </w:tr>
      <w:tr w:rsidR="00F52B50" w:rsidRPr="00F52B50" w:rsidTr="00022083">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Cognome e nome</w:t>
            </w:r>
          </w:p>
        </w:tc>
        <w:tc>
          <w:tcPr>
            <w:tcW w:w="3828"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Codice fiscale</w:t>
            </w: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Carica ricoperta</w:t>
            </w:r>
          </w:p>
        </w:tc>
      </w:tr>
      <w:tr w:rsidR="00F52B50" w:rsidRPr="00F52B50" w:rsidTr="00022083">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828"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Titolare</w:t>
            </w:r>
          </w:p>
        </w:tc>
      </w:tr>
      <w:tr w:rsidR="00F52B50" w:rsidRPr="00F52B50" w:rsidTr="00022083">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828"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Direttore Tecnico</w:t>
            </w:r>
          </w:p>
        </w:tc>
      </w:tr>
      <w:tr w:rsidR="00F52B50" w:rsidRPr="00F52B50" w:rsidTr="00022083">
        <w:trPr>
          <w:trHeight w:val="414"/>
        </w:trPr>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828"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bl>
    <w:p w:rsidR="00F52B50" w:rsidRPr="00022083" w:rsidRDefault="00F52B50" w:rsidP="00F52B50">
      <w:pPr>
        <w:shd w:val="clear" w:color="auto" w:fill="FFFFFF"/>
        <w:spacing w:after="192" w:line="240" w:lineRule="auto"/>
        <w:rPr>
          <w:rFonts w:ascii="Times New Roman" w:eastAsia="Times New Roman" w:hAnsi="Times New Roman" w:cs="Times New Roman"/>
          <w:b/>
          <w:bCs/>
          <w:i/>
          <w:iCs/>
          <w:sz w:val="24"/>
          <w:szCs w:val="24"/>
          <w:lang w:eastAsia="it-IT"/>
        </w:rPr>
      </w:pPr>
      <w:r w:rsidRPr="00022083">
        <w:rPr>
          <w:rFonts w:ascii="Times New Roman" w:eastAsia="Times New Roman" w:hAnsi="Times New Roman" w:cs="Times New Roman"/>
          <w:b/>
          <w:bCs/>
          <w:i/>
          <w:iCs/>
          <w:sz w:val="24"/>
          <w:szCs w:val="24"/>
          <w:lang w:eastAsia="it-IT"/>
        </w:rPr>
        <w:t>Ipotesi 2 (se società in nome collettivo, indicare i soggetti sotto elencati) →</w: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2376"/>
        <w:gridCol w:w="3261"/>
        <w:gridCol w:w="567"/>
        <w:gridCol w:w="3543"/>
      </w:tblGrid>
      <w:tr w:rsidR="00F52B50" w:rsidRPr="00F52B50" w:rsidTr="00C90805">
        <w:tc>
          <w:tcPr>
            <w:tcW w:w="5637"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Forma giuridica: </w:t>
            </w:r>
            <w:r w:rsidRPr="00F52B50">
              <w:rPr>
                <w:rFonts w:ascii="Times New Roman" w:eastAsia="Times New Roman" w:hAnsi="Times New Roman" w:cs="Times New Roman"/>
                <w:b/>
                <w:bCs/>
                <w:sz w:val="24"/>
                <w:szCs w:val="24"/>
                <w:lang w:eastAsia="it-IT"/>
              </w:rPr>
              <w:t>Società in nome collettivo</w:t>
            </w:r>
          </w:p>
        </w:tc>
        <w:tc>
          <w:tcPr>
            <w:tcW w:w="4110"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anno di iscrizione: ________</w:t>
            </w:r>
          </w:p>
        </w:tc>
      </w:tr>
      <w:tr w:rsidR="00F52B50" w:rsidRPr="00F52B50" w:rsidTr="00022083">
        <w:tc>
          <w:tcPr>
            <w:tcW w:w="9747" w:type="dxa"/>
            <w:gridSpan w:val="4"/>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il socio amministratore e il direttore tecnico sono i seguenti soggetti: </w:t>
            </w:r>
          </w:p>
        </w:tc>
      </w:tr>
      <w:tr w:rsidR="00F52B50" w:rsidRPr="00F52B50" w:rsidTr="00AA1C9E">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Cognome e nome</w:t>
            </w:r>
          </w:p>
        </w:tc>
        <w:tc>
          <w:tcPr>
            <w:tcW w:w="3828"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Codice fiscale</w:t>
            </w: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Carica ricoperta</w:t>
            </w:r>
          </w:p>
        </w:tc>
      </w:tr>
      <w:tr w:rsidR="00F52B50" w:rsidRPr="00F52B50" w:rsidTr="00AA1C9E">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828"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Socio amministratore</w:t>
            </w:r>
          </w:p>
        </w:tc>
      </w:tr>
      <w:tr w:rsidR="00F52B50" w:rsidRPr="00F52B50" w:rsidTr="00AA1C9E">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828"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Direttore Tecnico</w:t>
            </w:r>
          </w:p>
        </w:tc>
      </w:tr>
      <w:tr w:rsidR="00F52B50" w:rsidRPr="00F52B50" w:rsidTr="00AA1C9E">
        <w:tc>
          <w:tcPr>
            <w:tcW w:w="237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828"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3543"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bl>
    <w:p w:rsidR="00C90805" w:rsidRDefault="00C90805" w:rsidP="00F52B50">
      <w:pPr>
        <w:shd w:val="clear" w:color="auto" w:fill="FFFFFF"/>
        <w:spacing w:after="192" w:line="240" w:lineRule="auto"/>
        <w:rPr>
          <w:rFonts w:ascii="Times New Roman" w:eastAsia="Times New Roman" w:hAnsi="Times New Roman" w:cs="Times New Roman"/>
          <w:b/>
          <w:bCs/>
          <w:i/>
          <w:iCs/>
          <w:sz w:val="24"/>
          <w:szCs w:val="24"/>
          <w:lang w:eastAsia="it-IT"/>
        </w:rPr>
      </w:pPr>
    </w:p>
    <w:p w:rsidR="00F52B50" w:rsidRPr="00F52B50" w:rsidRDefault="00F52B50" w:rsidP="00F52B50">
      <w:pPr>
        <w:shd w:val="clear" w:color="auto" w:fill="FFFFFF"/>
        <w:spacing w:after="192" w:line="240" w:lineRule="auto"/>
        <w:rPr>
          <w:rFonts w:ascii="Arial" w:eastAsia="Times New Roman" w:hAnsi="Arial" w:cs="Arial"/>
          <w:sz w:val="15"/>
          <w:szCs w:val="15"/>
          <w:lang w:eastAsia="it-IT"/>
        </w:rPr>
      </w:pPr>
      <w:r w:rsidRPr="00C90805">
        <w:rPr>
          <w:rFonts w:ascii="Times New Roman" w:eastAsia="Times New Roman" w:hAnsi="Times New Roman" w:cs="Times New Roman"/>
          <w:b/>
          <w:bCs/>
          <w:i/>
          <w:iCs/>
          <w:sz w:val="24"/>
          <w:szCs w:val="24"/>
          <w:lang w:eastAsia="it-IT"/>
        </w:rPr>
        <w:t>Ipotesi 3 (se società in accomandita semplice,  indicare i soggetti sotto elencati) →</w: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2660"/>
        <w:gridCol w:w="2977"/>
        <w:gridCol w:w="4110"/>
      </w:tblGrid>
      <w:tr w:rsidR="00F52B50" w:rsidRPr="00F52B50" w:rsidTr="00C90805">
        <w:tc>
          <w:tcPr>
            <w:tcW w:w="266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C90805"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Forma giuridica: </w:t>
            </w:r>
          </w:p>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Società in accomandita semplice</w:t>
            </w:r>
          </w:p>
        </w:tc>
        <w:tc>
          <w:tcPr>
            <w:tcW w:w="7087"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anno di iscrizione: ________</w:t>
            </w:r>
          </w:p>
        </w:tc>
      </w:tr>
      <w:tr w:rsidR="00F52B50" w:rsidRPr="00F52B50" w:rsidTr="00C90805">
        <w:tc>
          <w:tcPr>
            <w:tcW w:w="9747" w:type="dxa"/>
            <w:gridSpan w:val="3"/>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lastRenderedPageBreak/>
              <w:t>il socio accomandatario e il direttore tecnico sono i seguenti soggetti:</w:t>
            </w:r>
          </w:p>
        </w:tc>
      </w:tr>
      <w:tr w:rsidR="00C90805" w:rsidRPr="00F52B50" w:rsidTr="00C90805">
        <w:tc>
          <w:tcPr>
            <w:tcW w:w="266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Cognome e nome</w:t>
            </w:r>
          </w:p>
        </w:tc>
        <w:tc>
          <w:tcPr>
            <w:tcW w:w="297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Codice fiscale</w:t>
            </w: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Carica ricoperta</w:t>
            </w:r>
          </w:p>
        </w:tc>
      </w:tr>
      <w:tr w:rsidR="00C90805" w:rsidRPr="00F52B50" w:rsidTr="00C90805">
        <w:tc>
          <w:tcPr>
            <w:tcW w:w="266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97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Socio accomandatario</w:t>
            </w:r>
          </w:p>
        </w:tc>
      </w:tr>
      <w:tr w:rsidR="00C90805" w:rsidRPr="00F52B50" w:rsidTr="00C90805">
        <w:tc>
          <w:tcPr>
            <w:tcW w:w="266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97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Direttore Tecnico</w:t>
            </w:r>
          </w:p>
        </w:tc>
      </w:tr>
      <w:tr w:rsidR="00C90805" w:rsidRPr="00F52B50" w:rsidTr="00C90805">
        <w:tc>
          <w:tcPr>
            <w:tcW w:w="266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97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bl>
    <w:p w:rsidR="00C90805" w:rsidRDefault="00C90805" w:rsidP="00F52B50">
      <w:pPr>
        <w:shd w:val="clear" w:color="auto" w:fill="FFFFFF"/>
        <w:spacing w:after="192" w:line="240" w:lineRule="auto"/>
        <w:rPr>
          <w:rFonts w:ascii="Times New Roman" w:eastAsia="Times New Roman" w:hAnsi="Times New Roman" w:cs="Times New Roman"/>
          <w:b/>
          <w:bCs/>
          <w:i/>
          <w:iCs/>
          <w:sz w:val="24"/>
          <w:szCs w:val="24"/>
          <w:lang w:eastAsia="it-IT"/>
        </w:rPr>
      </w:pPr>
    </w:p>
    <w:p w:rsidR="00F52B50" w:rsidRPr="00C90805" w:rsidRDefault="00F52B50" w:rsidP="00F52B50">
      <w:pPr>
        <w:shd w:val="clear" w:color="auto" w:fill="FFFFFF"/>
        <w:spacing w:after="192" w:line="240" w:lineRule="auto"/>
        <w:rPr>
          <w:rFonts w:ascii="Times New Roman" w:eastAsia="Times New Roman" w:hAnsi="Times New Roman" w:cs="Times New Roman"/>
          <w:b/>
          <w:bCs/>
          <w:i/>
          <w:iCs/>
          <w:sz w:val="24"/>
          <w:szCs w:val="24"/>
          <w:lang w:eastAsia="it-IT"/>
        </w:rPr>
      </w:pPr>
      <w:r w:rsidRPr="00C90805">
        <w:rPr>
          <w:rFonts w:ascii="Times New Roman" w:eastAsia="Times New Roman" w:hAnsi="Times New Roman" w:cs="Times New Roman"/>
          <w:b/>
          <w:bCs/>
          <w:i/>
          <w:iCs/>
          <w:sz w:val="24"/>
          <w:szCs w:val="24"/>
          <w:lang w:eastAsia="it-IT"/>
        </w:rPr>
        <w:t>Ipotesi 4 (se società di capitali e consorzi, indicare i soggetti sotto elencati) →</w: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2756"/>
        <w:gridCol w:w="2881"/>
        <w:gridCol w:w="4110"/>
      </w:tblGrid>
      <w:tr w:rsidR="00F52B50" w:rsidRPr="00F52B50" w:rsidTr="00AA1C9E">
        <w:tc>
          <w:tcPr>
            <w:tcW w:w="275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Forma giuridica:</w:t>
            </w:r>
            <w:r w:rsidRPr="00F52B50">
              <w:rPr>
                <w:rFonts w:ascii="Times New Roman" w:eastAsia="Times New Roman" w:hAnsi="Times New Roman" w:cs="Times New Roman"/>
                <w:b/>
                <w:bCs/>
                <w:sz w:val="24"/>
                <w:szCs w:val="24"/>
                <w:lang w:eastAsia="it-IT"/>
              </w:rPr>
              <w:t> _____________</w:t>
            </w:r>
          </w:p>
        </w:tc>
        <w:tc>
          <w:tcPr>
            <w:tcW w:w="6991"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anno di iscrizione: ________</w:t>
            </w:r>
          </w:p>
        </w:tc>
      </w:tr>
      <w:tr w:rsidR="00F52B50" w:rsidRPr="00F52B50" w:rsidTr="00AA1C9E">
        <w:tc>
          <w:tcPr>
            <w:tcW w:w="2756"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Durata della società:</w:t>
            </w:r>
          </w:p>
        </w:tc>
        <w:tc>
          <w:tcPr>
            <w:tcW w:w="6991" w:type="dxa"/>
            <w:gridSpan w:val="2"/>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r w:rsidR="00F52B50" w:rsidRPr="00F52B50" w:rsidTr="00C90805">
        <w:tc>
          <w:tcPr>
            <w:tcW w:w="9747" w:type="dxa"/>
            <w:gridSpan w:val="3"/>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AA1C9E">
            <w:pPr>
              <w:spacing w:after="360" w:line="240" w:lineRule="auto"/>
              <w:jc w:val="both"/>
              <w:rPr>
                <w:rFonts w:ascii="Times New Roman" w:eastAsia="Times New Roman" w:hAnsi="Times New Roman" w:cs="Times New Roman"/>
                <w:sz w:val="24"/>
                <w:szCs w:val="24"/>
                <w:lang w:eastAsia="it-IT"/>
              </w:rPr>
            </w:pPr>
            <w:r w:rsidRPr="00F52B50">
              <w:rPr>
                <w:rFonts w:ascii="Times New Roman" w:eastAsia="Times New Roman" w:hAnsi="Times New Roman" w:cs="Times New Roman"/>
                <w:sz w:val="24"/>
                <w:szCs w:val="24"/>
                <w:lang w:eastAsia="it-IT"/>
              </w:rPr>
              <w:t xml:space="preserve">I membri del consiglio di amministrazione cui sia stata conferita la legale rappresentanza, i procuratori generali e gli institori, i componenti degli organi con poteri di direzione o di vigilanza o soggetti muniti di poteri di rappresentanza, di direzione o di controllo, il direttore tecnico, qualunque sia la forma giuridica dell’operatore economico, il socio unico, l’eventuale “amministratore di fatto” ai sensi dell’articolo 2639 del Codice </w:t>
            </w:r>
            <w:proofErr w:type="spellStart"/>
            <w:r w:rsidRPr="00F52B50">
              <w:rPr>
                <w:rFonts w:ascii="Times New Roman" w:eastAsia="Times New Roman" w:hAnsi="Times New Roman" w:cs="Times New Roman"/>
                <w:sz w:val="24"/>
                <w:szCs w:val="24"/>
                <w:lang w:eastAsia="it-IT"/>
              </w:rPr>
              <w:t>Civilesono</w:t>
            </w:r>
            <w:proofErr w:type="spellEnd"/>
            <w:r w:rsidRPr="00F52B50">
              <w:rPr>
                <w:rFonts w:ascii="Times New Roman" w:eastAsia="Times New Roman" w:hAnsi="Times New Roman" w:cs="Times New Roman"/>
                <w:sz w:val="24"/>
                <w:szCs w:val="24"/>
                <w:lang w:eastAsia="it-IT"/>
              </w:rPr>
              <w:t xml:space="preserve"> i seguenti soggetti:</w:t>
            </w:r>
          </w:p>
        </w:tc>
      </w:tr>
      <w:tr w:rsidR="00F52B50" w:rsidRPr="00F52B50" w:rsidTr="00AA1C9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Cognome e nome</w:t>
            </w:r>
          </w:p>
        </w:tc>
        <w:tc>
          <w:tcPr>
            <w:tcW w:w="2881"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Codice fiscale</w:t>
            </w: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Carica ricoperta</w:t>
            </w:r>
          </w:p>
        </w:tc>
      </w:tr>
      <w:tr w:rsidR="00F52B50" w:rsidRPr="00F52B50" w:rsidTr="00AA1C9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881"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r w:rsidR="00F52B50" w:rsidRPr="00F52B50" w:rsidTr="00AA1C9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881"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r w:rsidR="00F52B50" w:rsidRPr="00F52B50" w:rsidTr="00AA1C9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881"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r w:rsidR="00F52B50" w:rsidRPr="00F52B50" w:rsidTr="00AA1C9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881"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r w:rsidR="00F52B50" w:rsidRPr="00F52B50" w:rsidTr="00AA1C9E">
        <w:tc>
          <w:tcPr>
            <w:tcW w:w="0" w:type="auto"/>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2881"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c>
          <w:tcPr>
            <w:tcW w:w="4110"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p>
        </w:tc>
      </w:tr>
    </w:tbl>
    <w:p w:rsidR="00AA1C9E" w:rsidRDefault="00AA1C9E" w:rsidP="00F52B50">
      <w:pPr>
        <w:shd w:val="clear" w:color="auto" w:fill="FFFFFF"/>
        <w:spacing w:after="192" w:line="240" w:lineRule="auto"/>
        <w:rPr>
          <w:rFonts w:ascii="Arial" w:eastAsia="Times New Roman" w:hAnsi="Arial" w:cs="Arial"/>
          <w:b/>
          <w:bCs/>
          <w:i/>
          <w:iCs/>
          <w:sz w:val="15"/>
          <w:lang w:eastAsia="it-IT"/>
        </w:rPr>
      </w:pPr>
    </w:p>
    <w:p w:rsidR="00F52B50" w:rsidRPr="00AA1C9E" w:rsidRDefault="00F52B50" w:rsidP="00F52B50">
      <w:pPr>
        <w:shd w:val="clear" w:color="auto" w:fill="FFFFFF"/>
        <w:spacing w:after="192" w:line="240" w:lineRule="auto"/>
        <w:rPr>
          <w:rFonts w:ascii="Times New Roman" w:eastAsia="Times New Roman" w:hAnsi="Times New Roman" w:cs="Times New Roman"/>
          <w:b/>
          <w:bCs/>
          <w:i/>
          <w:iCs/>
          <w:sz w:val="24"/>
          <w:szCs w:val="24"/>
          <w:lang w:eastAsia="it-IT"/>
        </w:rPr>
      </w:pPr>
      <w:r w:rsidRPr="00AA1C9E">
        <w:rPr>
          <w:rFonts w:ascii="Times New Roman" w:eastAsia="Times New Roman" w:hAnsi="Times New Roman" w:cs="Times New Roman"/>
          <w:b/>
          <w:bCs/>
          <w:i/>
          <w:iCs/>
          <w:sz w:val="24"/>
          <w:szCs w:val="24"/>
          <w:lang w:eastAsia="it-IT"/>
        </w:rPr>
        <w:t>Eventuale  (se società in cui il socio unico sia una persona giuridica, spuntare l’opzione che segue) → </w:t>
      </w:r>
    </w:p>
    <w:p w:rsidR="00F52B50" w:rsidRPr="00AA1C9E" w:rsidRDefault="00F52B50" w:rsidP="00F52B50">
      <w:pPr>
        <w:shd w:val="clear" w:color="auto" w:fill="FFFFFF"/>
        <w:spacing w:after="192" w:line="240" w:lineRule="auto"/>
        <w:rPr>
          <w:rFonts w:ascii="Times New Roman" w:eastAsia="Times New Roman" w:hAnsi="Times New Roman" w:cs="Times New Roman"/>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Di dichiarare che gli amministratori della persona giuridica socio unico dell’operatore economico non versano in alcuna delle cause di esclusione di cui all’articolo 94 del D. </w:t>
      </w:r>
      <w:proofErr w:type="spellStart"/>
      <w:r w:rsidRPr="00AA1C9E">
        <w:rPr>
          <w:rFonts w:ascii="Times New Roman" w:eastAsia="Times New Roman" w:hAnsi="Times New Roman" w:cs="Times New Roman"/>
          <w:color w:val="222222"/>
          <w:sz w:val="24"/>
          <w:szCs w:val="24"/>
          <w:lang w:eastAsia="it-IT"/>
        </w:rPr>
        <w:t>Lgs</w:t>
      </w:r>
      <w:proofErr w:type="spellEnd"/>
      <w:r w:rsidRPr="00AA1C9E">
        <w:rPr>
          <w:rFonts w:ascii="Times New Roman" w:eastAsia="Times New Roman" w:hAnsi="Times New Roman" w:cs="Times New Roman"/>
          <w:color w:val="222222"/>
          <w:sz w:val="24"/>
          <w:szCs w:val="24"/>
          <w:lang w:eastAsia="it-IT"/>
        </w:rPr>
        <w:t xml:space="preserve"> 36/2023.</w:t>
      </w:r>
    </w:p>
    <w:p w:rsidR="00F52B50" w:rsidRPr="00AA1C9E" w:rsidRDefault="00F52B50" w:rsidP="00F52B50">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b/>
          <w:bCs/>
          <w:color w:val="222222"/>
          <w:sz w:val="24"/>
          <w:szCs w:val="24"/>
          <w:lang w:eastAsia="it-IT"/>
        </w:rPr>
        <w:t>INOLTRE DICHIARA DI</w:t>
      </w:r>
    </w:p>
    <w:p w:rsidR="00F52B50" w:rsidRPr="00AA1C9E" w:rsidRDefault="00F52B50" w:rsidP="00D027A4">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essere </w:t>
      </w:r>
      <w:r w:rsidR="00D027A4">
        <w:rPr>
          <w:rFonts w:ascii="Times New Roman" w:eastAsia="Times New Roman" w:hAnsi="Times New Roman" w:cs="Times New Roman"/>
          <w:color w:val="222222"/>
          <w:sz w:val="24"/>
          <w:szCs w:val="24"/>
          <w:lang w:eastAsia="it-IT"/>
        </w:rPr>
        <w:t xml:space="preserve">                </w:t>
      </w: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non essere </w:t>
      </w:r>
    </w:p>
    <w:p w:rsidR="00F52B50" w:rsidRDefault="00F52B50" w:rsidP="00D027A4">
      <w:pPr>
        <w:shd w:val="clear" w:color="auto" w:fill="FFFFFF"/>
        <w:spacing w:after="192"/>
        <w:jc w:val="both"/>
        <w:rPr>
          <w:rFonts w:ascii="Times New Roman" w:eastAsia="Times New Roman" w:hAnsi="Times New Roman" w:cs="Times New Roman"/>
          <w:i/>
          <w:iCs/>
          <w:color w:val="222222"/>
          <w:sz w:val="24"/>
          <w:szCs w:val="24"/>
          <w:lang w:eastAsia="it-IT"/>
        </w:rPr>
      </w:pPr>
      <w:r w:rsidRPr="00AA1C9E">
        <w:rPr>
          <w:rFonts w:ascii="Times New Roman" w:eastAsia="Times New Roman" w:hAnsi="Times New Roman" w:cs="Times New Roman"/>
          <w:color w:val="222222"/>
          <w:sz w:val="24"/>
          <w:szCs w:val="24"/>
          <w:lang w:eastAsia="it-IT"/>
        </w:rPr>
        <w:t>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A1C9E">
        <w:rPr>
          <w:rFonts w:ascii="Times New Roman" w:eastAsia="Times New Roman" w:hAnsi="Times New Roman" w:cs="Times New Roman"/>
          <w:i/>
          <w:iCs/>
          <w:color w:val="222222"/>
          <w:sz w:val="24"/>
          <w:szCs w:val="24"/>
          <w:lang w:eastAsia="it-IT"/>
        </w:rPr>
        <w:t xml:space="preserve">[Sono considerate micro, piccole o medie quelle che rispondo alle seguenti due </w:t>
      </w:r>
      <w:r w:rsidRPr="00AA1C9E">
        <w:rPr>
          <w:rFonts w:ascii="Times New Roman" w:eastAsia="Times New Roman" w:hAnsi="Times New Roman" w:cs="Times New Roman"/>
          <w:i/>
          <w:iCs/>
          <w:color w:val="222222"/>
          <w:sz w:val="24"/>
          <w:szCs w:val="24"/>
          <w:lang w:eastAsia="it-IT"/>
        </w:rPr>
        <w:lastRenderedPageBreak/>
        <w:t>condizioni: effettivi (unità lavorative/anno) inferiori a 250 e fatturato annuo inferiore a 50 milioni di euro o totale di bilancio inferiore a 43 milioni di euro]</w:t>
      </w:r>
    </w:p>
    <w:p w:rsidR="00AA1C9E" w:rsidRPr="00AA1C9E" w:rsidRDefault="00AA1C9E"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p>
    <w:p w:rsidR="00F52B50" w:rsidRPr="00F52B50" w:rsidRDefault="007B3F68" w:rsidP="00AA1C9E">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6" style="width:0;height:0" o:hrstd="t" o:hrnoshade="t" o:hr="t" fillcolor="#222" stroked="f"/>
        </w:pic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9747"/>
      </w:tblGrid>
      <w:tr w:rsidR="00F52B50" w:rsidRPr="00F52B50" w:rsidTr="00AA1C9E">
        <w:tc>
          <w:tcPr>
            <w:tcW w:w="974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PARTE I</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b/>
                <w:bCs/>
                <w:sz w:val="24"/>
                <w:szCs w:val="24"/>
                <w:lang w:eastAsia="it-IT"/>
              </w:rPr>
              <w:t>Requisiti di ordine generale e cause di esclusione automatica</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i/>
                <w:iCs/>
                <w:sz w:val="24"/>
                <w:szCs w:val="24"/>
                <w:lang w:eastAsia="it-IT"/>
              </w:rPr>
              <w:t>(art. 94 d.lgs. 36/2023)</w:t>
            </w:r>
          </w:p>
        </w:tc>
      </w:tr>
    </w:tbl>
    <w:p w:rsidR="00AA1C9E" w:rsidRDefault="00AA1C9E" w:rsidP="00F52B50">
      <w:pPr>
        <w:shd w:val="clear" w:color="auto" w:fill="FFFFFF"/>
        <w:spacing w:after="192" w:line="240" w:lineRule="auto"/>
        <w:rPr>
          <w:rFonts w:ascii="Arial" w:eastAsia="Times New Roman" w:hAnsi="Arial" w:cs="Arial"/>
          <w:color w:val="222222"/>
          <w:sz w:val="15"/>
          <w:szCs w:val="15"/>
          <w:lang w:eastAsia="it-IT"/>
        </w:rPr>
      </w:pP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In ordine ai requisiti di cui all’art. 94 del d.lgs. 36/2023, </w:t>
      </w:r>
    </w:p>
    <w:p w:rsidR="00F52B50" w:rsidRPr="00AA1C9E" w:rsidRDefault="00F52B50" w:rsidP="00AA1C9E">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b/>
          <w:bCs/>
          <w:color w:val="222222"/>
          <w:sz w:val="24"/>
          <w:szCs w:val="24"/>
          <w:lang w:eastAsia="it-IT"/>
        </w:rPr>
        <w:t>DICHIARA</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che, con riferimento al sottoscritto dichiarante, ai soggetti indicati al comma 3 dell’art. 94 del D. Lgs 36/2023</w:t>
      </w:r>
      <w:r w:rsidR="00D027A4">
        <w:rPr>
          <w:rFonts w:ascii="Times New Roman" w:eastAsia="Times New Roman" w:hAnsi="Times New Roman"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che, con riferimento al sottoscritto dichiarante e ai soggetti indicati al comma 3 dell’art. 94 del D. Lgs 36/2023</w:t>
      </w:r>
      <w:r w:rsidR="00D027A4">
        <w:rPr>
          <w:rFonts w:ascii="Times New Roman" w:eastAsia="Times New Roman" w:hAnsi="Times New Roman"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di non versare in alcuna delle cause di esclusione di cui al comma 5 dell’articolo 94 del d.lgs. 36/2023, laddove applicabili,  cui si rinvia e che si intende qui per ripetuto e trascritto;</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w:t>
      </w:r>
    </w:p>
    <w:p w:rsidR="00F52B50" w:rsidRPr="00AA1C9E" w:rsidRDefault="007B3F68" w:rsidP="00AA1C9E">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7" style="width:0;height:0" o:hrstd="t" o:hrnoshade="t" o:hr="t" fillcolor="#222" stroked="f"/>
        </w:pic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9747"/>
      </w:tblGrid>
      <w:tr w:rsidR="00F52B50" w:rsidRPr="00F52B50" w:rsidTr="00AA1C9E">
        <w:tc>
          <w:tcPr>
            <w:tcW w:w="974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PARTE II</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b/>
                <w:bCs/>
                <w:sz w:val="24"/>
                <w:szCs w:val="24"/>
                <w:lang w:eastAsia="it-IT"/>
              </w:rPr>
              <w:t>Cause di esclusione NON automatica</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i/>
                <w:iCs/>
                <w:sz w:val="24"/>
                <w:szCs w:val="24"/>
                <w:lang w:eastAsia="it-IT"/>
              </w:rPr>
              <w:t>(art. 95 d.lgs.36/2023)</w:t>
            </w:r>
          </w:p>
        </w:tc>
      </w:tr>
    </w:tbl>
    <w:p w:rsidR="00AA1C9E" w:rsidRDefault="00AA1C9E" w:rsidP="00F52B50">
      <w:pPr>
        <w:shd w:val="clear" w:color="auto" w:fill="FFFFFF"/>
        <w:spacing w:after="192" w:line="240" w:lineRule="auto"/>
        <w:rPr>
          <w:rFonts w:ascii="Arial" w:eastAsia="Times New Roman" w:hAnsi="Arial" w:cs="Arial"/>
          <w:color w:val="222222"/>
          <w:sz w:val="15"/>
          <w:szCs w:val="15"/>
          <w:lang w:eastAsia="it-IT"/>
        </w:rPr>
      </w:pP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In ordine ai requisiti di cui all’art. 95 del d.lgs. 36/2023, </w:t>
      </w:r>
    </w:p>
    <w:p w:rsidR="00F52B50" w:rsidRPr="00AA1C9E" w:rsidRDefault="00F52B50" w:rsidP="00AA1C9E">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b/>
          <w:bCs/>
          <w:color w:val="222222"/>
          <w:sz w:val="24"/>
          <w:szCs w:val="24"/>
          <w:lang w:eastAsia="it-IT"/>
        </w:rPr>
        <w:t>DICHIARA</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rsidR="00F52B50" w:rsidRPr="00F52B50" w:rsidRDefault="007B3F68" w:rsidP="00AA1C9E">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pict>
          <v:rect id="_x0000_i1028" style="width:0;height:0" o:hrstd="t" o:hrnoshade="t" o:hr="t" fillcolor="#222" stroked="f"/>
        </w:pict>
      </w: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9747"/>
      </w:tblGrid>
      <w:tr w:rsidR="00F52B50" w:rsidRPr="00F52B50" w:rsidTr="00AA1C9E">
        <w:tc>
          <w:tcPr>
            <w:tcW w:w="974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PARTE III</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b/>
                <w:bCs/>
                <w:sz w:val="24"/>
                <w:szCs w:val="24"/>
                <w:lang w:eastAsia="it-IT"/>
              </w:rPr>
              <w:t xml:space="preserve">Eventuali Misure di </w:t>
            </w:r>
            <w:r w:rsidRPr="000338CD">
              <w:rPr>
                <w:rFonts w:ascii="Times New Roman" w:eastAsia="Times New Roman" w:hAnsi="Times New Roman" w:cs="Times New Roman"/>
                <w:b/>
                <w:bCs/>
                <w:i/>
                <w:sz w:val="24"/>
                <w:szCs w:val="24"/>
                <w:lang w:eastAsia="it-IT"/>
              </w:rPr>
              <w:t>Self-Cleaning</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i/>
                <w:iCs/>
                <w:sz w:val="24"/>
                <w:szCs w:val="24"/>
                <w:lang w:eastAsia="it-IT"/>
              </w:rPr>
              <w:t>(art. 96, COMMA 6,  d.lgs. 36/2023)</w:t>
            </w:r>
          </w:p>
        </w:tc>
      </w:tr>
    </w:tbl>
    <w:p w:rsidR="00AA1C9E" w:rsidRDefault="00AA1C9E" w:rsidP="00F52B50">
      <w:pPr>
        <w:shd w:val="clear" w:color="auto" w:fill="FFFFFF"/>
        <w:spacing w:after="192" w:line="240" w:lineRule="auto"/>
        <w:rPr>
          <w:rFonts w:ascii="Arial" w:eastAsia="Times New Roman" w:hAnsi="Arial" w:cs="Arial"/>
          <w:color w:val="222222"/>
          <w:sz w:val="15"/>
          <w:szCs w:val="15"/>
          <w:lang w:eastAsia="it-IT"/>
        </w:rPr>
      </w:pP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In ordine alle misure di cui all’art. 96, comma 6,  del d.lgs. 36/2023, </w:t>
      </w:r>
    </w:p>
    <w:p w:rsidR="00F52B50" w:rsidRPr="00AA1C9E" w:rsidRDefault="00F52B50" w:rsidP="00AA1C9E">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b/>
          <w:bCs/>
          <w:color w:val="222222"/>
          <w:sz w:val="24"/>
          <w:szCs w:val="24"/>
          <w:lang w:eastAsia="it-IT"/>
        </w:rPr>
        <w:t>DICHIARA</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sz w:val="24"/>
          <w:szCs w:val="24"/>
          <w:lang w:eastAsia="it-IT"/>
        </w:rPr>
      </w:pPr>
      <w:r w:rsidRPr="00AA1C9E">
        <w:rPr>
          <w:rFonts w:ascii="Times New Roman" w:eastAsia="Times New Roman" w:hAnsi="Times New Roman" w:cs="Times New Roman"/>
          <w:b/>
          <w:bCs/>
          <w:sz w:val="24"/>
          <w:szCs w:val="24"/>
          <w:lang w:eastAsia="it-IT"/>
        </w:rPr>
        <w:t>(eventuale, non compilare se ipotesi non sussistente) →</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che l’operatore economico, versando in una delle situazioni di cui all’articolo 94 (a eccezione del comma 6) o dell’art. 95 (a eccezione del comma 2) del d.lgs. 36/2023, ossia </w:t>
      </w:r>
      <w:r w:rsidRPr="00AA1C9E">
        <w:rPr>
          <w:rFonts w:ascii="Times New Roman" w:eastAsia="Times New Roman" w:hAnsi="Times New Roman" w:cs="Times New Roman"/>
          <w:i/>
          <w:iCs/>
          <w:color w:val="222222"/>
          <w:sz w:val="24"/>
          <w:szCs w:val="24"/>
          <w:lang w:eastAsia="it-IT"/>
        </w:rPr>
        <w:t>(indicare la circostanza che genererebbe una ipotesi di esclusione)</w:t>
      </w:r>
      <w:r w:rsidRPr="00AA1C9E">
        <w:rPr>
          <w:rFonts w:ascii="Times New Roman" w:eastAsia="Times New Roman" w:hAnsi="Times New Roman" w:cs="Times New Roman"/>
          <w:color w:val="222222"/>
          <w:sz w:val="24"/>
          <w:szCs w:val="24"/>
          <w:lang w:eastAsia="it-IT"/>
        </w:rPr>
        <w:t> _________________:</w:t>
      </w:r>
    </w:p>
    <w:p w:rsidR="00F52B50" w:rsidRPr="00AA1C9E" w:rsidRDefault="00F52B50" w:rsidP="00AA1C9E">
      <w:pPr>
        <w:numPr>
          <w:ilvl w:val="0"/>
          <w:numId w:val="2"/>
        </w:num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comprova, anche per il tramite della documentazione allegata alla presente, di aver adottato, ai sensi del comma 6 dell’art. 96 del Codice dei Contratti, le seguenti misure di self-cleaning ______________________________________________________  </w:t>
      </w:r>
      <w:r w:rsidRPr="00AA1C9E">
        <w:rPr>
          <w:rFonts w:ascii="Times New Roman" w:eastAsia="Times New Roman" w:hAnsi="Times New Roman" w:cs="Times New Roman"/>
          <w:i/>
          <w:iCs/>
          <w:color w:val="222222"/>
          <w:sz w:val="24"/>
          <w:szCs w:val="24"/>
          <w:lang w:eastAsia="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AA1C9E">
        <w:rPr>
          <w:rFonts w:ascii="Times New Roman" w:eastAsia="Times New Roman" w:hAnsi="Times New Roman" w:cs="Times New Roman"/>
          <w:color w:val="222222"/>
          <w:sz w:val="24"/>
          <w:szCs w:val="24"/>
          <w:lang w:eastAsia="it-IT"/>
        </w:rPr>
        <w:t>;</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sz w:val="24"/>
          <w:szCs w:val="24"/>
          <w:lang w:eastAsia="it-IT"/>
        </w:rPr>
      </w:pPr>
      <w:r w:rsidRPr="00AA1C9E">
        <w:rPr>
          <w:rFonts w:ascii="Times New Roman" w:eastAsia="Times New Roman" w:hAnsi="Times New Roman" w:cs="Times New Roman"/>
          <w:i/>
          <w:iCs/>
          <w:sz w:val="24"/>
          <w:szCs w:val="24"/>
          <w:lang w:eastAsia="it-IT"/>
        </w:rPr>
        <w:t>oppure</w:t>
      </w:r>
    </w:p>
    <w:p w:rsidR="00F52B50" w:rsidRDefault="00F52B50" w:rsidP="00AA1C9E">
      <w:pPr>
        <w:numPr>
          <w:ilvl w:val="0"/>
          <w:numId w:val="3"/>
        </w:numPr>
        <w:shd w:val="clear" w:color="auto" w:fill="FFFFFF"/>
        <w:spacing w:before="100" w:beforeAutospacing="1" w:after="100" w:afterAutospacing="1" w:line="240" w:lineRule="auto"/>
        <w:jc w:val="both"/>
        <w:rPr>
          <w:rFonts w:ascii="Times New Roman" w:eastAsia="Times New Roman" w:hAnsi="Times New Roman" w:cs="Times New Roman"/>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w:t>
      </w:r>
      <w:r w:rsidRPr="00AA1C9E">
        <w:rPr>
          <w:rFonts w:ascii="Times New Roman" w:eastAsia="Times New Roman" w:hAnsi="Times New Roman" w:cs="Times New Roman"/>
          <w:color w:val="222222"/>
          <w:sz w:val="24"/>
          <w:szCs w:val="24"/>
          <w:lang w:eastAsia="it-IT"/>
        </w:rPr>
        <w:lastRenderedPageBreak/>
        <w:t>dell’art. 96 del Codice dei Contratti entro il termine di conclusione della procedura comunicandole tempestivamente alla stazione appaltante.</w:t>
      </w:r>
    </w:p>
    <w:p w:rsidR="00AA1C9E" w:rsidRPr="00AA1C9E" w:rsidRDefault="00AA1C9E" w:rsidP="00AA1C9E">
      <w:pPr>
        <w:shd w:val="clear" w:color="auto" w:fill="FFFFFF"/>
        <w:spacing w:before="100" w:beforeAutospacing="1" w:after="100" w:afterAutospacing="1" w:line="240" w:lineRule="auto"/>
        <w:ind w:left="720"/>
        <w:jc w:val="both"/>
        <w:rPr>
          <w:rFonts w:ascii="Times New Roman" w:eastAsia="Times New Roman" w:hAnsi="Times New Roman" w:cs="Times New Roman"/>
          <w:color w:val="222222"/>
          <w:sz w:val="24"/>
          <w:szCs w:val="24"/>
          <w:lang w:eastAsia="it-IT"/>
        </w:rPr>
      </w:pPr>
    </w:p>
    <w:tbl>
      <w:tblPr>
        <w:tblW w:w="9747" w:type="dxa"/>
        <w:tblBorders>
          <w:top w:val="single" w:sz="4" w:space="0" w:color="E9E9E9"/>
          <w:left w:val="single" w:sz="4" w:space="0" w:color="E9E9E9"/>
          <w:bottom w:val="single" w:sz="4" w:space="0" w:color="E9E9E9"/>
          <w:right w:val="single" w:sz="4" w:space="0" w:color="E9E9E9"/>
        </w:tblBorders>
        <w:tblCellMar>
          <w:top w:w="15" w:type="dxa"/>
          <w:left w:w="15" w:type="dxa"/>
          <w:bottom w:w="15" w:type="dxa"/>
          <w:right w:w="15" w:type="dxa"/>
        </w:tblCellMar>
        <w:tblLook w:val="04A0" w:firstRow="1" w:lastRow="0" w:firstColumn="1" w:lastColumn="0" w:noHBand="0" w:noVBand="1"/>
      </w:tblPr>
      <w:tblGrid>
        <w:gridCol w:w="9747"/>
      </w:tblGrid>
      <w:tr w:rsidR="00F52B50" w:rsidRPr="00F52B50" w:rsidTr="00AA1C9E">
        <w:tc>
          <w:tcPr>
            <w:tcW w:w="9747" w:type="dxa"/>
            <w:tcBorders>
              <w:top w:val="single" w:sz="4" w:space="0" w:color="E9E9E9"/>
              <w:left w:val="single" w:sz="4" w:space="0" w:color="E9E9E9"/>
              <w:bottom w:val="single" w:sz="4" w:space="0" w:color="E9E9E9"/>
              <w:right w:val="single" w:sz="4" w:space="0" w:color="E9E9E9"/>
            </w:tcBorders>
            <w:tcMar>
              <w:top w:w="77" w:type="dxa"/>
              <w:left w:w="108" w:type="dxa"/>
              <w:bottom w:w="77" w:type="dxa"/>
              <w:right w:w="108" w:type="dxa"/>
            </w:tcMar>
            <w:vAlign w:val="center"/>
            <w:hideMark/>
          </w:tcPr>
          <w:p w:rsidR="00F52B50" w:rsidRPr="00F52B50" w:rsidRDefault="00F52B50" w:rsidP="00F52B50">
            <w:pPr>
              <w:spacing w:after="360" w:line="240" w:lineRule="auto"/>
              <w:jc w:val="center"/>
              <w:rPr>
                <w:rFonts w:ascii="Times New Roman" w:eastAsia="Times New Roman" w:hAnsi="Times New Roman" w:cs="Times New Roman"/>
                <w:sz w:val="24"/>
                <w:szCs w:val="24"/>
                <w:lang w:eastAsia="it-IT"/>
              </w:rPr>
            </w:pPr>
            <w:r w:rsidRPr="00F52B50">
              <w:rPr>
                <w:rFonts w:ascii="Times New Roman" w:eastAsia="Times New Roman" w:hAnsi="Times New Roman" w:cs="Times New Roman"/>
                <w:b/>
                <w:bCs/>
                <w:sz w:val="24"/>
                <w:szCs w:val="24"/>
                <w:lang w:eastAsia="it-IT"/>
              </w:rPr>
              <w:t>PARTE IV</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b/>
                <w:bCs/>
                <w:sz w:val="24"/>
                <w:szCs w:val="24"/>
                <w:lang w:eastAsia="it-IT"/>
              </w:rPr>
              <w:t>Requisiti di ordine speciale </w:t>
            </w:r>
            <w:r w:rsidRPr="00F52B50">
              <w:rPr>
                <w:rFonts w:ascii="Times New Roman" w:eastAsia="Times New Roman" w:hAnsi="Times New Roman" w:cs="Times New Roman"/>
                <w:sz w:val="24"/>
                <w:szCs w:val="24"/>
                <w:lang w:eastAsia="it-IT"/>
              </w:rPr>
              <w:br/>
            </w:r>
            <w:r w:rsidRPr="00F52B50">
              <w:rPr>
                <w:rFonts w:ascii="Times New Roman" w:eastAsia="Times New Roman" w:hAnsi="Times New Roman" w:cs="Times New Roman"/>
                <w:i/>
                <w:iCs/>
                <w:sz w:val="24"/>
                <w:szCs w:val="24"/>
                <w:lang w:eastAsia="it-IT"/>
              </w:rPr>
              <w:t>(art. 100 d.lgs. 36/2023)</w:t>
            </w:r>
          </w:p>
        </w:tc>
      </w:tr>
    </w:tbl>
    <w:p w:rsidR="00AA1C9E" w:rsidRDefault="00AA1C9E" w:rsidP="00F52B50">
      <w:pPr>
        <w:shd w:val="clear" w:color="auto" w:fill="FFFFFF"/>
        <w:spacing w:after="192" w:line="240" w:lineRule="auto"/>
        <w:rPr>
          <w:rFonts w:ascii="Arial" w:eastAsia="Times New Roman" w:hAnsi="Arial" w:cs="Arial"/>
          <w:color w:val="222222"/>
          <w:sz w:val="15"/>
          <w:szCs w:val="15"/>
          <w:lang w:eastAsia="it-IT"/>
        </w:rPr>
      </w:pP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In ordine ai requisiti di cui all’art. 100 del d.lgs. 36/2023, </w:t>
      </w:r>
    </w:p>
    <w:p w:rsidR="00F52B50" w:rsidRPr="00AA1C9E" w:rsidRDefault="00F52B50" w:rsidP="00AA1C9E">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b/>
          <w:bCs/>
          <w:color w:val="222222"/>
          <w:sz w:val="24"/>
          <w:szCs w:val="24"/>
          <w:lang w:eastAsia="it-IT"/>
        </w:rPr>
        <w:t>DICHIARA</w:t>
      </w:r>
    </w:p>
    <w:p w:rsidR="00F33B90" w:rsidRDefault="00F33B90" w:rsidP="00D027A4">
      <w:pPr>
        <w:shd w:val="clear" w:color="auto" w:fill="FFFFFF"/>
        <w:spacing w:after="192"/>
        <w:jc w:val="both"/>
        <w:rPr>
          <w:rFonts w:ascii="Times New Roman" w:eastAsia="Times New Roman" w:hAnsi="Times New Roman" w:cs="Times New Roman"/>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w:t>
      </w:r>
      <w:r>
        <w:rPr>
          <w:rFonts w:ascii="Times New Roman" w:eastAsia="Times New Roman" w:hAnsi="Times New Roman" w:cs="Times New Roman"/>
          <w:b/>
          <w:bCs/>
          <w:color w:val="222222"/>
          <w:sz w:val="24"/>
          <w:szCs w:val="24"/>
          <w:lang w:eastAsia="it-IT"/>
        </w:rPr>
        <w:t xml:space="preserve">di essere in possesso dell’attestazione SOA per la categoria </w:t>
      </w:r>
      <w:r w:rsidR="004575DB">
        <w:rPr>
          <w:rFonts w:ascii="Times New Roman" w:eastAsia="Times New Roman" w:hAnsi="Times New Roman" w:cs="Times New Roman"/>
          <w:b/>
          <w:bCs/>
          <w:color w:val="222222"/>
          <w:sz w:val="24"/>
          <w:szCs w:val="24"/>
          <w:lang w:eastAsia="it-IT"/>
        </w:rPr>
        <w:t>________</w:t>
      </w:r>
      <w:r>
        <w:rPr>
          <w:rFonts w:ascii="Times New Roman" w:eastAsia="Times New Roman" w:hAnsi="Times New Roman" w:cs="Times New Roman"/>
          <w:b/>
          <w:bCs/>
          <w:color w:val="222222"/>
          <w:sz w:val="24"/>
          <w:szCs w:val="24"/>
          <w:lang w:eastAsia="it-IT"/>
        </w:rPr>
        <w:t xml:space="preserve">   ___________________________________________________________________________________________________________________________________________________________</w:t>
      </w:r>
      <w:r w:rsidR="00D027A4">
        <w:rPr>
          <w:rFonts w:ascii="Times New Roman" w:eastAsia="Times New Roman" w:hAnsi="Times New Roman" w:cs="Times New Roman"/>
          <w:b/>
          <w:bCs/>
          <w:color w:val="222222"/>
          <w:sz w:val="24"/>
          <w:szCs w:val="24"/>
          <w:lang w:eastAsia="it-IT"/>
        </w:rPr>
        <w:t>___</w:t>
      </w:r>
      <w:r>
        <w:rPr>
          <w:rFonts w:ascii="Times New Roman" w:eastAsia="Times New Roman" w:hAnsi="Times New Roman" w:cs="Times New Roman"/>
          <w:b/>
          <w:bCs/>
          <w:color w:val="222222"/>
          <w:sz w:val="24"/>
          <w:szCs w:val="24"/>
          <w:lang w:eastAsia="it-IT"/>
        </w:rPr>
        <w:t>_</w:t>
      </w:r>
    </w:p>
    <w:p w:rsidR="00F33B90" w:rsidRDefault="00F33B9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p>
    <w:p w:rsidR="00F33B90" w:rsidRDefault="00F33B90" w:rsidP="00AA1C9E">
      <w:pPr>
        <w:shd w:val="clear" w:color="auto" w:fill="FFFFFF"/>
        <w:spacing w:after="192" w:line="240" w:lineRule="auto"/>
        <w:jc w:val="both"/>
        <w:rPr>
          <w:rFonts w:ascii="Times New Roman" w:eastAsia="Times New Roman" w:hAnsi="Times New Roman" w:cs="Times New Roman"/>
          <w:bCs/>
          <w:color w:val="222222"/>
          <w:sz w:val="24"/>
          <w:szCs w:val="24"/>
          <w:lang w:eastAsia="it-IT"/>
        </w:rPr>
      </w:pPr>
      <w:r w:rsidRPr="00AA1C9E">
        <w:rPr>
          <w:rFonts w:ascii="Times New Roman" w:eastAsia="MS Gothic" w:hAnsi="MS Gothic"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 </w:t>
      </w:r>
      <w:r>
        <w:rPr>
          <w:rFonts w:ascii="Times New Roman" w:eastAsia="Times New Roman" w:hAnsi="Times New Roman" w:cs="Times New Roman"/>
          <w:b/>
          <w:bCs/>
          <w:color w:val="222222"/>
          <w:sz w:val="24"/>
          <w:szCs w:val="24"/>
          <w:lang w:eastAsia="it-IT"/>
        </w:rPr>
        <w:t xml:space="preserve">di non essere in possesso dell’attestazione SOA </w:t>
      </w:r>
      <w:r>
        <w:rPr>
          <w:rFonts w:ascii="Times New Roman" w:eastAsia="Times New Roman" w:hAnsi="Times New Roman" w:cs="Times New Roman"/>
          <w:bCs/>
          <w:color w:val="222222"/>
          <w:sz w:val="24"/>
          <w:szCs w:val="24"/>
          <w:lang w:eastAsia="it-IT"/>
        </w:rPr>
        <w:t xml:space="preserve">relativa ai lavori da eseguire, </w:t>
      </w:r>
      <w:r w:rsidRPr="00F33B90">
        <w:rPr>
          <w:rFonts w:ascii="Times New Roman" w:eastAsia="Times New Roman" w:hAnsi="Times New Roman" w:cs="Times New Roman"/>
          <w:b/>
          <w:bCs/>
          <w:color w:val="222222"/>
          <w:sz w:val="24"/>
          <w:szCs w:val="24"/>
          <w:lang w:eastAsia="it-IT"/>
        </w:rPr>
        <w:t>ma di essere in possesso</w:t>
      </w:r>
      <w:r>
        <w:rPr>
          <w:rFonts w:ascii="Times New Roman" w:eastAsia="Times New Roman" w:hAnsi="Times New Roman" w:cs="Times New Roman"/>
          <w:bCs/>
          <w:color w:val="222222"/>
          <w:sz w:val="24"/>
          <w:szCs w:val="24"/>
          <w:lang w:eastAsia="it-IT"/>
        </w:rPr>
        <w:t xml:space="preserve"> dei seguenti requisiti di ordine tecnico-organizzativo:</w:t>
      </w:r>
    </w:p>
    <w:p w:rsidR="00F33B90" w:rsidRDefault="00F33B90" w:rsidP="00F33B90">
      <w:pPr>
        <w:pStyle w:val="Paragrafoelenco"/>
        <w:numPr>
          <w:ilvl w:val="0"/>
          <w:numId w:val="5"/>
        </w:numPr>
        <w:shd w:val="clear" w:color="auto" w:fill="FFFFFF"/>
        <w:spacing w:after="192" w:line="240" w:lineRule="auto"/>
        <w:jc w:val="both"/>
        <w:rPr>
          <w:rFonts w:ascii="Times New Roman" w:eastAsia="Times New Roman" w:hAnsi="Times New Roman" w:cs="Times New Roman"/>
          <w:bCs/>
          <w:color w:val="222222"/>
          <w:sz w:val="24"/>
          <w:szCs w:val="24"/>
          <w:lang w:eastAsia="it-IT"/>
        </w:rPr>
      </w:pPr>
      <w:r w:rsidRPr="00F33B90">
        <w:rPr>
          <w:rFonts w:ascii="Times New Roman" w:eastAsia="Times New Roman" w:hAnsi="Times New Roman" w:cs="Times New Roman"/>
          <w:bCs/>
          <w:color w:val="222222"/>
          <w:sz w:val="24"/>
          <w:szCs w:val="24"/>
          <w:lang w:eastAsia="it-IT"/>
        </w:rPr>
        <w:t>importo dei lavori analoghi eseguiti direttamente nel quinquennio antecedente la data di pubblicazione del bando non inferiore all'imp</w:t>
      </w:r>
      <w:r>
        <w:rPr>
          <w:rFonts w:ascii="Times New Roman" w:eastAsia="Times New Roman" w:hAnsi="Times New Roman" w:cs="Times New Roman"/>
          <w:bCs/>
          <w:color w:val="222222"/>
          <w:sz w:val="24"/>
          <w:szCs w:val="24"/>
          <w:lang w:eastAsia="it-IT"/>
        </w:rPr>
        <w:t>orto del contratto da stipulare:</w:t>
      </w:r>
    </w:p>
    <w:p w:rsidR="00F33B90" w:rsidRDefault="00F33B90" w:rsidP="00F33B90">
      <w:pPr>
        <w:shd w:val="clear" w:color="auto" w:fill="FFFFFF"/>
        <w:spacing w:after="192" w:line="240" w:lineRule="auto"/>
        <w:ind w:left="851"/>
        <w:jc w:val="both"/>
        <w:rPr>
          <w:rFonts w:ascii="Times New Roman" w:eastAsia="Times New Roman" w:hAnsi="Times New Roman" w:cs="Times New Roman"/>
          <w:bCs/>
          <w:color w:val="222222"/>
          <w:sz w:val="24"/>
          <w:szCs w:val="24"/>
          <w:lang w:eastAsia="it-IT"/>
        </w:rPr>
      </w:pPr>
      <w:r>
        <w:rPr>
          <w:rFonts w:ascii="Times New Roman" w:eastAsia="Times New Roman" w:hAnsi="Times New Roman" w:cs="Times New Roman"/>
          <w:bCs/>
          <w:color w:val="222222"/>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33B90" w:rsidRDefault="00F33B90" w:rsidP="00F33B90">
      <w:pPr>
        <w:pStyle w:val="Paragrafoelenco"/>
        <w:numPr>
          <w:ilvl w:val="0"/>
          <w:numId w:val="5"/>
        </w:numPr>
        <w:shd w:val="clear" w:color="auto" w:fill="FFFFFF"/>
        <w:spacing w:after="192" w:line="240" w:lineRule="auto"/>
        <w:jc w:val="both"/>
        <w:rPr>
          <w:rFonts w:ascii="Times New Roman" w:eastAsia="Times New Roman" w:hAnsi="Times New Roman" w:cs="Times New Roman"/>
          <w:bCs/>
          <w:color w:val="222222"/>
          <w:sz w:val="24"/>
          <w:szCs w:val="24"/>
          <w:lang w:eastAsia="it-IT"/>
        </w:rPr>
      </w:pPr>
      <w:r w:rsidRPr="00F33B90">
        <w:rPr>
          <w:rFonts w:ascii="Times New Roman" w:eastAsia="Times New Roman" w:hAnsi="Times New Roman" w:cs="Times New Roman"/>
          <w:bCs/>
          <w:color w:val="222222"/>
          <w:sz w:val="24"/>
          <w:szCs w:val="24"/>
          <w:lang w:eastAsia="it-IT"/>
        </w:rPr>
        <w:t>costo complessivo sostenuto per il personale dipendente non inferiore al quindici per cento dell'importo dei lavori eseguiti nel quinquennio antecedente la data di pubblicazione del bando;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w:t>
      </w:r>
      <w:r>
        <w:rPr>
          <w:rFonts w:ascii="Times New Roman" w:eastAsia="Times New Roman" w:hAnsi="Times New Roman" w:cs="Times New Roman"/>
          <w:bCs/>
          <w:color w:val="222222"/>
          <w:sz w:val="24"/>
          <w:szCs w:val="24"/>
          <w:lang w:eastAsia="it-IT"/>
        </w:rPr>
        <w:t>equisito di cui alla lettera a):</w:t>
      </w:r>
    </w:p>
    <w:p w:rsidR="00F33B90" w:rsidRDefault="00F33B90" w:rsidP="00F33B90">
      <w:pPr>
        <w:pStyle w:val="Paragrafoelenco"/>
        <w:shd w:val="clear" w:color="auto" w:fill="FFFFFF"/>
        <w:spacing w:after="192" w:line="240" w:lineRule="auto"/>
        <w:ind w:left="893"/>
        <w:jc w:val="both"/>
        <w:rPr>
          <w:rFonts w:ascii="Times New Roman" w:eastAsia="Times New Roman" w:hAnsi="Times New Roman" w:cs="Times New Roman"/>
          <w:bCs/>
          <w:color w:val="222222"/>
          <w:sz w:val="24"/>
          <w:szCs w:val="24"/>
          <w:lang w:eastAsia="it-IT"/>
        </w:rPr>
      </w:pPr>
      <w:r>
        <w:rPr>
          <w:rFonts w:ascii="Times New Roman" w:eastAsia="Times New Roman" w:hAnsi="Times New Roman" w:cs="Times New Roman"/>
          <w:bCs/>
          <w:color w:val="222222"/>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33B90" w:rsidRPr="00F33B90" w:rsidRDefault="00F33B90" w:rsidP="00F33B90">
      <w:pPr>
        <w:pStyle w:val="Paragrafoelenco"/>
        <w:shd w:val="clear" w:color="auto" w:fill="FFFFFF"/>
        <w:spacing w:after="192" w:line="240" w:lineRule="auto"/>
        <w:ind w:left="893"/>
        <w:jc w:val="both"/>
        <w:rPr>
          <w:rFonts w:ascii="Times New Roman" w:eastAsia="Times New Roman" w:hAnsi="Times New Roman" w:cs="Times New Roman"/>
          <w:bCs/>
          <w:color w:val="222222"/>
          <w:sz w:val="24"/>
          <w:szCs w:val="24"/>
          <w:lang w:eastAsia="it-IT"/>
        </w:rPr>
      </w:pPr>
    </w:p>
    <w:p w:rsidR="00F33B90" w:rsidRDefault="00F33B90" w:rsidP="00F33B90">
      <w:pPr>
        <w:pStyle w:val="Paragrafoelenco"/>
        <w:numPr>
          <w:ilvl w:val="0"/>
          <w:numId w:val="5"/>
        </w:numPr>
        <w:shd w:val="clear" w:color="auto" w:fill="FFFFFF"/>
        <w:spacing w:after="192" w:line="240" w:lineRule="auto"/>
        <w:jc w:val="both"/>
        <w:rPr>
          <w:rFonts w:ascii="Times New Roman" w:eastAsia="Times New Roman" w:hAnsi="Times New Roman" w:cs="Times New Roman"/>
          <w:bCs/>
          <w:color w:val="222222"/>
          <w:sz w:val="24"/>
          <w:szCs w:val="24"/>
          <w:lang w:eastAsia="it-IT"/>
        </w:rPr>
      </w:pPr>
      <w:r>
        <w:rPr>
          <w:rFonts w:ascii="Times New Roman" w:eastAsia="Times New Roman" w:hAnsi="Times New Roman" w:cs="Times New Roman"/>
          <w:bCs/>
          <w:color w:val="222222"/>
          <w:sz w:val="24"/>
          <w:szCs w:val="24"/>
          <w:lang w:eastAsia="it-IT"/>
        </w:rPr>
        <w:t>adeguata attrezzatura tecnica:</w:t>
      </w:r>
    </w:p>
    <w:p w:rsidR="00882F07" w:rsidRPr="00F33B90" w:rsidRDefault="00F33B90" w:rsidP="00F33B90">
      <w:pPr>
        <w:pStyle w:val="Paragrafoelenco"/>
        <w:shd w:val="clear" w:color="auto" w:fill="FFFFFF"/>
        <w:spacing w:after="192" w:line="240" w:lineRule="auto"/>
        <w:ind w:left="893"/>
        <w:jc w:val="both"/>
        <w:rPr>
          <w:rFonts w:ascii="Times New Roman" w:eastAsia="Times New Roman" w:hAnsi="Times New Roman" w:cs="Times New Roman"/>
          <w:bCs/>
          <w:color w:val="222222"/>
          <w:sz w:val="24"/>
          <w:szCs w:val="24"/>
          <w:lang w:eastAsia="it-IT"/>
        </w:rPr>
      </w:pPr>
      <w:r>
        <w:rPr>
          <w:rFonts w:ascii="Times New Roman" w:eastAsia="Times New Roman" w:hAnsi="Times New Roman" w:cs="Times New Roman"/>
          <w:bCs/>
          <w:color w:val="222222"/>
          <w:sz w:val="24"/>
          <w:szCs w:val="24"/>
          <w:lang w:eastAsia="it-IT"/>
        </w:rPr>
        <w:t>________________________________________________________________________________________________________________________________________________________________________________________________________________________</w:t>
      </w:r>
      <w:r>
        <w:rPr>
          <w:rFonts w:ascii="Times New Roman" w:eastAsia="Times New Roman" w:hAnsi="Times New Roman" w:cs="Times New Roman"/>
          <w:bCs/>
          <w:color w:val="222222"/>
          <w:sz w:val="24"/>
          <w:szCs w:val="24"/>
          <w:lang w:eastAsia="it-IT"/>
        </w:rPr>
        <w:lastRenderedPageBreak/>
        <w:t>_____________________________________________________________________________________________________________________________________________________________________________________________________________________</w:t>
      </w:r>
    </w:p>
    <w:p w:rsidR="00882F07" w:rsidRDefault="00882F07" w:rsidP="00AA1C9E">
      <w:pPr>
        <w:shd w:val="clear" w:color="auto" w:fill="FFFFFF"/>
        <w:spacing w:after="192" w:line="240" w:lineRule="auto"/>
        <w:jc w:val="center"/>
        <w:rPr>
          <w:rFonts w:ascii="Times New Roman" w:eastAsia="Times New Roman" w:hAnsi="Times New Roman" w:cs="Times New Roman"/>
          <w:b/>
          <w:bCs/>
          <w:color w:val="222222"/>
          <w:sz w:val="24"/>
          <w:szCs w:val="24"/>
          <w:lang w:eastAsia="it-IT"/>
        </w:rPr>
      </w:pPr>
    </w:p>
    <w:p w:rsidR="00F52B50" w:rsidRPr="00AA1C9E" w:rsidRDefault="00F52B50" w:rsidP="00AA1C9E">
      <w:pPr>
        <w:shd w:val="clear" w:color="auto" w:fill="FFFFFF"/>
        <w:spacing w:after="192" w:line="240" w:lineRule="auto"/>
        <w:jc w:val="center"/>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b/>
          <w:bCs/>
          <w:color w:val="222222"/>
          <w:sz w:val="24"/>
          <w:szCs w:val="24"/>
          <w:lang w:eastAsia="it-IT"/>
        </w:rPr>
        <w:t>DICHIARA INFINE</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AVER PRESO ESATTA COGNIZIONE della natura dell’appalto e di tutte le circostanze generali, particolari e locali, della viabilità̀ di accesso, delle particolari caratteristiche dei materiali da fornire, delle discariche autorizzate, nessuna esclusa ed eccettuata, condizioni tutte che influiscono sia sulla esecuzione delle opere che sulla determinazione della propria offerta, giudicandola, quindi, remunerativa;</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ACCETTARE, senza condizione o riserva alcuna, tutte le norme e disposizioni contenute nel presente documento, nel Capitolato Speciale di Appalto e negli altri elaborati di progetto, impegnandosi ad osservare le istruzioni che verranno impartite dal Direttore dell’esecuzione del contratto/Direttore dei Lavori;</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AVER PRESO CONOSCENZA E DI AVER TENUTO CONTO, nella formulazione dell’offerta, delle condizioni contrattuali e degli oneri, nonché́ degli obblighi e degli oneri relativi alle disposizioni in materia di sicurezza, di assicurazione, di condizioni di lavoro e di previdenza e assistenza in vigore nel luogo dove devono essere eseguiti i lavori e degli obblighi derivanti dalla normati-va vigente in materia di regolarità̀ contributiva;</w:t>
      </w:r>
    </w:p>
    <w:p w:rsid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APPLICARE IL CCNL indicato dalla Stazione Appaltante</w:t>
      </w:r>
    </w:p>
    <w:p w:rsidR="00DE541F" w:rsidRPr="00AA1C9E" w:rsidRDefault="00DE541F" w:rsidP="00DE541F">
      <w:pPr>
        <w:shd w:val="clear" w:color="auto" w:fill="FFFFFF"/>
        <w:spacing w:after="192" w:line="240" w:lineRule="auto"/>
        <w:jc w:val="center"/>
        <w:rPr>
          <w:rFonts w:ascii="Times New Roman" w:eastAsia="Times New Roman" w:hAnsi="Times New Roman" w:cs="Times New Roman"/>
          <w:sz w:val="24"/>
          <w:szCs w:val="24"/>
          <w:lang w:eastAsia="it-IT"/>
        </w:rPr>
      </w:pPr>
      <w:r w:rsidRPr="00AA1C9E">
        <w:rPr>
          <w:rFonts w:ascii="Times New Roman" w:eastAsia="Times New Roman" w:hAnsi="Times New Roman" w:cs="Times New Roman"/>
          <w:b/>
          <w:bCs/>
          <w:i/>
          <w:iCs/>
          <w:sz w:val="24"/>
          <w:szCs w:val="24"/>
          <w:lang w:eastAsia="it-IT"/>
        </w:rPr>
        <w:t>Oppure</w:t>
      </w:r>
    </w:p>
    <w:p w:rsidR="00DE541F" w:rsidRPr="00AA1C9E"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rsid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DI GARANTIRE</w:t>
      </w:r>
      <w:r w:rsidRPr="00DE541F">
        <w:rPr>
          <w:rFonts w:ascii="Times New Roman" w:eastAsia="Times New Roman" w:hAnsi="Times New Roman" w:cs="Times New Roman"/>
          <w:color w:val="222222"/>
          <w:sz w:val="24"/>
          <w:szCs w:val="24"/>
          <w:lang w:eastAsia="it-IT"/>
        </w:rPr>
        <w:t xml:space="preserv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rsid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AVER ACCERTATO, in relazione allo specifico lavoro, l’esistenza e la reperibilità̀ sul mercato  dei  materiali  e  della  mano  d'opera  da  impiegare  nei  lavori  nonché́  la disponibilità̀ delle attrezzature adeguate all’entità̀ ed alla tipologia delle lavorazioni in appalto e della prevista cantierizzazione;</w:t>
      </w:r>
    </w:p>
    <w:p w:rsid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AVERE PRESO CONOSCENZA di tutte le circostanze generali, particolari e locali che possono aver influito sulla determinazione dei prezzi, sulle condizioni contrattuali e sull’esecuzione delle opere e di aver giudicato le stesse realizzabili nel tempo indicato, gli elaborati progettuali adeguati ed il prezzo nel complesso remunerativo e tale da consentire l’offerta presentata;</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 xml:space="preserve">DI IMPEGNARSI A RISPETTARE i criteri ambientali minimi obbligatori di cui al DM 23/06/2022, specificati nella relazione CAM, ed in particolare i criteri di cui agli articoli:3.1.1 Personale di cantiere; 3.1.2 Macchine operatrici; 3.1.3.2 Grassi ed oli biodegradabili; 3.1.3.3 Grassi </w:t>
      </w:r>
      <w:r w:rsidRPr="00DE541F">
        <w:rPr>
          <w:rFonts w:ascii="Times New Roman" w:eastAsia="Times New Roman" w:hAnsi="Times New Roman" w:cs="Times New Roman"/>
          <w:color w:val="222222"/>
          <w:sz w:val="24"/>
          <w:szCs w:val="24"/>
          <w:lang w:eastAsia="it-IT"/>
        </w:rPr>
        <w:lastRenderedPageBreak/>
        <w:t>ed oli lubrificanti minerali a base rigenerata; 3.1.3.4 Requisiti degli imballaggi in plastica degli oli lubrificanti (biodegradabili o a base rigenerata).</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ESSERE EDOTTO DELLE CIRCOSTANZE che impongono all’ASP di Palermo l’ultimazione dei lavori entro il termine fissato nel CSA – Disciplinare, e comunque riportato nel verbale di consegna dei lavori, nonché́ delle penali stabilite nel Capitolato Speciale di Appalto;</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ESSERE A CONOSCENZA che l’offerta è  valida e vincolante per 180 giorni consecutivi a decorrere dalla scadenza del termine per la presentazione dell’offerta;</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AVER ASSOLTO l’imposta di bollo di Euro 16,00 per partecipare alla presente procedura;</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NON AVER VIOLATO il divieto di cui all’art. 53, co. 16 bis, del D.lgs. 165/2001;</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NON TROVARSI in alcuna delle situazioni di controllo di cui all’art. 2359 del codice civile;</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 xml:space="preserve">DI ACCETTARE, senza condizione o riserva alcuna, tutte le prescrizioni contenute nella documentazione relativa </w:t>
      </w:r>
      <w:r w:rsidRPr="00AA1C9E">
        <w:rPr>
          <w:rFonts w:ascii="Times New Roman" w:eastAsia="Times New Roman" w:hAnsi="Times New Roman" w:cs="Times New Roman"/>
          <w:sz w:val="24"/>
          <w:szCs w:val="24"/>
          <w:lang w:eastAsia="it-IT"/>
        </w:rPr>
        <w:t>all’</w:t>
      </w:r>
      <w:hyperlink r:id="rId17" w:history="1">
        <w:r w:rsidRPr="00AA1C9E">
          <w:rPr>
            <w:rFonts w:ascii="Times New Roman" w:eastAsia="Times New Roman" w:hAnsi="Times New Roman" w:cs="Times New Roman"/>
            <w:sz w:val="24"/>
            <w:szCs w:val="24"/>
            <w:lang w:eastAsia="it-IT"/>
          </w:rPr>
          <w:t>affidamento sottosoglia</w:t>
        </w:r>
      </w:hyperlink>
      <w:r w:rsidRPr="00AA1C9E">
        <w:rPr>
          <w:rFonts w:ascii="Times New Roman" w:eastAsia="Times New Roman" w:hAnsi="Times New Roman" w:cs="Times New Roman"/>
          <w:sz w:val="24"/>
          <w:szCs w:val="24"/>
          <w:lang w:eastAsia="it-IT"/>
        </w:rPr>
        <w:t> in oggetto</w:t>
      </w:r>
      <w:r w:rsidRPr="00AA1C9E">
        <w:rPr>
          <w:rFonts w:ascii="Times New Roman" w:eastAsia="Times New Roman" w:hAnsi="Times New Roman" w:cs="Times New Roman"/>
          <w:color w:val="222222"/>
          <w:sz w:val="24"/>
          <w:szCs w:val="24"/>
          <w:lang w:eastAsia="it-IT"/>
        </w:rPr>
        <w:t>;</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DI IMPEGNARSI ad eseguire le prestazioni in parola secondo le modalità ed i tempi stabiliti dalla stazione appaltante; </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DI ESSERE EDOTTO degli obblighi derivanti dal </w:t>
      </w:r>
      <w:hyperlink r:id="rId18" w:history="1">
        <w:r w:rsidRPr="00AA1C9E">
          <w:rPr>
            <w:rFonts w:ascii="Times New Roman" w:eastAsia="Times New Roman" w:hAnsi="Times New Roman" w:cs="Times New Roman"/>
            <w:sz w:val="24"/>
            <w:szCs w:val="24"/>
            <w:lang w:eastAsia="it-IT"/>
          </w:rPr>
          <w:t>Codice di comportamento</w:t>
        </w:r>
      </w:hyperlink>
      <w:r w:rsidRPr="00AA1C9E">
        <w:rPr>
          <w:rFonts w:ascii="Times New Roman" w:eastAsia="Times New Roman" w:hAnsi="Times New Roman" w:cs="Times New Roman"/>
          <w:sz w:val="24"/>
          <w:szCs w:val="24"/>
          <w:lang w:eastAsia="it-IT"/>
        </w:rPr>
        <w:t> i</w:t>
      </w:r>
      <w:r w:rsidRPr="00AA1C9E">
        <w:rPr>
          <w:rFonts w:ascii="Times New Roman" w:eastAsia="Times New Roman" w:hAnsi="Times New Roman" w:cs="Times New Roman"/>
          <w:color w:val="222222"/>
          <w:sz w:val="24"/>
          <w:szCs w:val="24"/>
          <w:lang w:eastAsia="it-IT"/>
        </w:rPr>
        <w:t>ntegrativo dell’Ente</w:t>
      </w:r>
      <w:r w:rsidRPr="00AA1C9E">
        <w:rPr>
          <w:rFonts w:ascii="Times New Roman" w:eastAsia="Times New Roman" w:hAnsi="Times New Roman" w:cs="Times New Roman"/>
          <w:i/>
          <w:iCs/>
          <w:color w:val="222222"/>
          <w:sz w:val="24"/>
          <w:szCs w:val="24"/>
          <w:lang w:eastAsia="it-IT"/>
        </w:rPr>
        <w:t> </w:t>
      </w:r>
      <w:r w:rsidRPr="00AA1C9E">
        <w:rPr>
          <w:rFonts w:ascii="Times New Roman" w:eastAsia="Times New Roman" w:hAnsi="Times New Roman" w:cs="Times New Roman"/>
          <w:color w:val="222222"/>
          <w:sz w:val="24"/>
          <w:szCs w:val="24"/>
          <w:lang w:eastAsia="it-IT"/>
        </w:rPr>
        <w:t>e di impegnarsi, in caso di aggiudicazione, a osservare e a far osservare ai propri dipendenti e collaboratori, per quanto applicabile, il suddetto codice, pena la risoluzione del contratto;</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rsidR="00DE541F" w:rsidRDefault="00F52B50"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DI ESSERE CONSAPEVOLE che i pagamenti conseguenti all</w:t>
      </w:r>
      <w:r w:rsidR="00DE541F">
        <w:rPr>
          <w:rFonts w:ascii="Times New Roman" w:eastAsia="Times New Roman" w:hAnsi="Times New Roman" w:cs="Times New Roman"/>
          <w:color w:val="222222"/>
          <w:sz w:val="24"/>
          <w:szCs w:val="24"/>
          <w:lang w:eastAsia="it-IT"/>
        </w:rPr>
        <w:t>’</w:t>
      </w:r>
      <w:r w:rsidRPr="00AA1C9E">
        <w:rPr>
          <w:rFonts w:ascii="Times New Roman" w:eastAsia="Times New Roman" w:hAnsi="Times New Roman" w:cs="Times New Roman"/>
          <w:color w:val="222222"/>
          <w:sz w:val="24"/>
          <w:szCs w:val="24"/>
          <w:lang w:eastAsia="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rsidR="00DE541F" w:rsidRP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DE541F">
        <w:rPr>
          <w:rFonts w:ascii="Times New Roman" w:eastAsia="Times New Roman" w:hAnsi="Times New Roman" w:cs="Times New Roman"/>
          <w:color w:val="222222"/>
          <w:sz w:val="24"/>
          <w:szCs w:val="24"/>
          <w:lang w:eastAsia="it-IT"/>
        </w:rPr>
        <w:t>DI AUTORIZZARE, qualora un partecipante alla gara eserciti il diritto di accesso agli atti, ai sensi dell’art. 225 comma 2 D.lgs. 36/2023, dell’articolo 53 del D.lgs. 50/2016, della L. 241/90 ovvero del D.lgs. 33/2013, l’ASP di Palermo a rilasciare copia di tutta la documentazione presentata per la partecipazione alla presente procedura;</w:t>
      </w:r>
    </w:p>
    <w:p w:rsidR="00DE541F" w:rsidRPr="00DE541F" w:rsidRDefault="007B3F68" w:rsidP="00DE541F">
      <w:pPr>
        <w:shd w:val="clear" w:color="auto" w:fill="FFFFFF"/>
        <w:spacing w:after="192" w:line="240" w:lineRule="auto"/>
        <w:jc w:val="center"/>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pict>
          <v:rect id="_x0000_s1030" style="position:absolute;left:0;text-align:left;margin-left:54.25pt;margin-top:22.55pt;width:10.3pt;height:10.3pt;z-index:251660288;mso-position-horizontal-relative:page" filled="f" strokeweight=".72pt">
            <w10:wrap anchorx="page"/>
          </v:rect>
        </w:pict>
      </w:r>
      <w:r w:rsidR="00DE541F" w:rsidRPr="00DE541F">
        <w:rPr>
          <w:rFonts w:ascii="Times New Roman" w:eastAsia="Times New Roman" w:hAnsi="Times New Roman" w:cs="Times New Roman"/>
          <w:color w:val="222222"/>
          <w:sz w:val="24"/>
          <w:szCs w:val="24"/>
          <w:lang w:eastAsia="it-IT"/>
        </w:rPr>
        <w:t>ovvero, in alternativa,</w:t>
      </w:r>
    </w:p>
    <w:p w:rsidR="00DE541F" w:rsidRDefault="00DE541F" w:rsidP="00DE541F">
      <w:pPr>
        <w:shd w:val="clear" w:color="auto" w:fill="FFFFFF"/>
        <w:spacing w:after="192" w:line="240" w:lineRule="auto"/>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lastRenderedPageBreak/>
        <w:t xml:space="preserve">    </w:t>
      </w:r>
      <w:r w:rsidRPr="00DE541F">
        <w:rPr>
          <w:rFonts w:ascii="Times New Roman" w:eastAsia="Times New Roman" w:hAnsi="Times New Roman" w:cs="Times New Roman"/>
          <w:color w:val="222222"/>
          <w:sz w:val="24"/>
          <w:szCs w:val="24"/>
          <w:lang w:eastAsia="it-IT"/>
        </w:rPr>
        <w:t>di indicare specificamente le parti coperte da segreto tecnico/commerciale:</w:t>
      </w:r>
    </w:p>
    <w:p w:rsidR="00DE541F" w:rsidRPr="00DE541F" w:rsidRDefault="00DE541F" w:rsidP="00D027A4">
      <w:pPr>
        <w:shd w:val="clear" w:color="auto" w:fill="FFFFFF"/>
        <w:spacing w:after="192"/>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E541F" w:rsidRPr="00DE541F" w:rsidRDefault="006F703D" w:rsidP="006F703D">
      <w:pPr>
        <w:shd w:val="clear" w:color="auto" w:fill="FFFFFF"/>
        <w:spacing w:after="192" w:line="240" w:lineRule="auto"/>
        <w:jc w:val="both"/>
        <w:rPr>
          <w:rFonts w:ascii="Times New Roman" w:eastAsia="Times New Roman" w:hAnsi="Times New Roman" w:cs="Times New Roman"/>
          <w:color w:val="222222"/>
          <w:sz w:val="24"/>
          <w:szCs w:val="24"/>
          <w:lang w:eastAsia="it-IT"/>
        </w:rPr>
      </w:pPr>
      <w:r>
        <w:rPr>
          <w:rFonts w:ascii="Times New Roman" w:eastAsia="Times New Roman" w:hAnsi="Times New Roman" w:cs="Times New Roman"/>
          <w:color w:val="222222"/>
          <w:sz w:val="24"/>
          <w:szCs w:val="24"/>
          <w:lang w:eastAsia="it-IT"/>
        </w:rPr>
        <w:t>N</w:t>
      </w:r>
      <w:r w:rsidR="00DE541F" w:rsidRPr="00DE541F">
        <w:rPr>
          <w:rFonts w:ascii="Times New Roman" w:eastAsia="Times New Roman" w:hAnsi="Times New Roman" w:cs="Times New Roman"/>
          <w:color w:val="222222"/>
          <w:sz w:val="24"/>
          <w:szCs w:val="24"/>
          <w:lang w:eastAsia="it-IT"/>
        </w:rPr>
        <w:t xml:space="preserve">.B.: Tale dichiarazione dovrà essere adeguatamente motivata e comprovata ai sensi dell’art. 53 comma 5, lett. a) del D.lgs. 50/2016. </w:t>
      </w:r>
      <w:r>
        <w:rPr>
          <w:rFonts w:ascii="Times New Roman" w:eastAsia="Times New Roman" w:hAnsi="Times New Roman" w:cs="Times New Roman"/>
          <w:color w:val="222222"/>
          <w:sz w:val="24"/>
          <w:szCs w:val="24"/>
          <w:lang w:eastAsia="it-IT"/>
        </w:rPr>
        <w:t>L’Azienda</w:t>
      </w:r>
      <w:r w:rsidR="00DE541F" w:rsidRPr="00DE541F">
        <w:rPr>
          <w:rFonts w:ascii="Times New Roman" w:eastAsia="Times New Roman" w:hAnsi="Times New Roman" w:cs="Times New Roman"/>
          <w:color w:val="222222"/>
          <w:sz w:val="24"/>
          <w:szCs w:val="24"/>
          <w:lang w:eastAsia="it-IT"/>
        </w:rPr>
        <w:t xml:space="preserve"> si riserva di valutare la compatibilità dell’istanza di riservatezza con il diritto di accesso agli atti;</w:t>
      </w:r>
    </w:p>
    <w:p w:rsidR="00F52B50" w:rsidRPr="00AA1C9E" w:rsidRDefault="00F52B50"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color w:val="222222"/>
          <w:sz w:val="24"/>
          <w:szCs w:val="24"/>
          <w:lang w:eastAsia="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rsidR="00F52B50" w:rsidRPr="00AA1C9E" w:rsidRDefault="00AA1C9E" w:rsidP="00AA1C9E">
      <w:pPr>
        <w:shd w:val="clear" w:color="auto" w:fill="FFFFFF"/>
        <w:spacing w:after="192" w:line="240" w:lineRule="auto"/>
        <w:jc w:val="both"/>
        <w:rPr>
          <w:rFonts w:ascii="Times New Roman" w:eastAsia="Times New Roman" w:hAnsi="Times New Roman" w:cs="Times New Roman"/>
          <w:color w:val="222222"/>
          <w:sz w:val="24"/>
          <w:szCs w:val="24"/>
          <w:lang w:eastAsia="it-IT"/>
        </w:rPr>
      </w:pPr>
      <w:r w:rsidRPr="00AA1C9E">
        <w:rPr>
          <w:rFonts w:ascii="Times New Roman" w:eastAsia="Times New Roman" w:hAnsi="Times New Roman" w:cs="Times New Roman"/>
          <w:i/>
          <w:iCs/>
          <w:color w:val="222222"/>
          <w:sz w:val="24"/>
          <w:szCs w:val="24"/>
          <w:lang w:eastAsia="it-IT"/>
        </w:rPr>
        <w:t xml:space="preserve"> </w:t>
      </w:r>
      <w:r w:rsidR="00F52B50" w:rsidRPr="00AA1C9E">
        <w:rPr>
          <w:rFonts w:ascii="Times New Roman" w:eastAsia="Times New Roman" w:hAnsi="Times New Roman" w:cs="Times New Roman"/>
          <w:i/>
          <w:iCs/>
          <w:color w:val="222222"/>
          <w:sz w:val="24"/>
          <w:szCs w:val="24"/>
          <w:lang w:eastAsia="it-IT"/>
        </w:rPr>
        <w:t>(firma digitale del legale rappresentante dell’operatore)</w:t>
      </w:r>
    </w:p>
    <w:p w:rsidR="00F33B90" w:rsidRDefault="00F33B90"/>
    <w:sectPr w:rsidR="00F33B90" w:rsidSect="007C5431">
      <w:footerReference w:type="default" r:id="rId1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548" w:rsidRDefault="00681548" w:rsidP="00AA1C9E">
      <w:pPr>
        <w:spacing w:after="0" w:line="240" w:lineRule="auto"/>
      </w:pPr>
      <w:r>
        <w:separator/>
      </w:r>
    </w:p>
  </w:endnote>
  <w:endnote w:type="continuationSeparator" w:id="0">
    <w:p w:rsidR="00681548" w:rsidRDefault="00681548" w:rsidP="00AA1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054063"/>
      <w:docPartObj>
        <w:docPartGallery w:val="Page Numbers (Bottom of Page)"/>
        <w:docPartUnique/>
      </w:docPartObj>
    </w:sdtPr>
    <w:sdtEndPr/>
    <w:sdtContent>
      <w:p w:rsidR="00F33B90" w:rsidRDefault="009F2ED8">
        <w:pPr>
          <w:pStyle w:val="Pidipagina"/>
          <w:jc w:val="right"/>
        </w:pPr>
        <w:r>
          <w:fldChar w:fldCharType="begin"/>
        </w:r>
        <w:r>
          <w:instrText xml:space="preserve"> PAGE   \* MERGEFORMAT </w:instrText>
        </w:r>
        <w:r>
          <w:fldChar w:fldCharType="separate"/>
        </w:r>
        <w:r w:rsidR="007B3F68">
          <w:rPr>
            <w:noProof/>
          </w:rPr>
          <w:t>1</w:t>
        </w:r>
        <w:r>
          <w:rPr>
            <w:noProof/>
          </w:rPr>
          <w:fldChar w:fldCharType="end"/>
        </w:r>
      </w:p>
    </w:sdtContent>
  </w:sdt>
  <w:p w:rsidR="00F33B90" w:rsidRDefault="00F33B9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548" w:rsidRDefault="00681548" w:rsidP="00AA1C9E">
      <w:pPr>
        <w:spacing w:after="0" w:line="240" w:lineRule="auto"/>
      </w:pPr>
      <w:r>
        <w:separator/>
      </w:r>
    </w:p>
  </w:footnote>
  <w:footnote w:type="continuationSeparator" w:id="0">
    <w:p w:rsidR="00681548" w:rsidRDefault="00681548" w:rsidP="00AA1C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17FBB"/>
    <w:multiLevelType w:val="hybridMultilevel"/>
    <w:tmpl w:val="1B7473D2"/>
    <w:lvl w:ilvl="0" w:tplc="A4A26CD4">
      <w:numFmt w:val="bullet"/>
      <w:lvlText w:val="•"/>
      <w:lvlJc w:val="left"/>
      <w:pPr>
        <w:ind w:left="640" w:hanging="286"/>
      </w:pPr>
      <w:rPr>
        <w:rFonts w:hint="default"/>
        <w:w w:val="92"/>
        <w:lang w:val="it-IT" w:eastAsia="en-US" w:bidi="ar-SA"/>
      </w:rPr>
    </w:lvl>
    <w:lvl w:ilvl="1" w:tplc="63681BFE">
      <w:numFmt w:val="bullet"/>
      <w:lvlText w:val="•"/>
      <w:lvlJc w:val="left"/>
      <w:pPr>
        <w:ind w:left="1588" w:hanging="286"/>
      </w:pPr>
      <w:rPr>
        <w:rFonts w:hint="default"/>
        <w:lang w:val="it-IT" w:eastAsia="en-US" w:bidi="ar-SA"/>
      </w:rPr>
    </w:lvl>
    <w:lvl w:ilvl="2" w:tplc="53F66102">
      <w:numFmt w:val="bullet"/>
      <w:lvlText w:val="•"/>
      <w:lvlJc w:val="left"/>
      <w:pPr>
        <w:ind w:left="2536" w:hanging="286"/>
      </w:pPr>
      <w:rPr>
        <w:rFonts w:hint="default"/>
        <w:lang w:val="it-IT" w:eastAsia="en-US" w:bidi="ar-SA"/>
      </w:rPr>
    </w:lvl>
    <w:lvl w:ilvl="3" w:tplc="E03AAAD4">
      <w:numFmt w:val="bullet"/>
      <w:lvlText w:val="•"/>
      <w:lvlJc w:val="left"/>
      <w:pPr>
        <w:ind w:left="3484" w:hanging="286"/>
      </w:pPr>
      <w:rPr>
        <w:rFonts w:hint="default"/>
        <w:lang w:val="it-IT" w:eastAsia="en-US" w:bidi="ar-SA"/>
      </w:rPr>
    </w:lvl>
    <w:lvl w:ilvl="4" w:tplc="0D2A61F4">
      <w:numFmt w:val="bullet"/>
      <w:lvlText w:val="•"/>
      <w:lvlJc w:val="left"/>
      <w:pPr>
        <w:ind w:left="4432" w:hanging="286"/>
      </w:pPr>
      <w:rPr>
        <w:rFonts w:hint="default"/>
        <w:lang w:val="it-IT" w:eastAsia="en-US" w:bidi="ar-SA"/>
      </w:rPr>
    </w:lvl>
    <w:lvl w:ilvl="5" w:tplc="5DD06D34">
      <w:numFmt w:val="bullet"/>
      <w:lvlText w:val="•"/>
      <w:lvlJc w:val="left"/>
      <w:pPr>
        <w:ind w:left="5380" w:hanging="286"/>
      </w:pPr>
      <w:rPr>
        <w:rFonts w:hint="default"/>
        <w:lang w:val="it-IT" w:eastAsia="en-US" w:bidi="ar-SA"/>
      </w:rPr>
    </w:lvl>
    <w:lvl w:ilvl="6" w:tplc="DC6CACBA">
      <w:numFmt w:val="bullet"/>
      <w:lvlText w:val="•"/>
      <w:lvlJc w:val="left"/>
      <w:pPr>
        <w:ind w:left="6328" w:hanging="286"/>
      </w:pPr>
      <w:rPr>
        <w:rFonts w:hint="default"/>
        <w:lang w:val="it-IT" w:eastAsia="en-US" w:bidi="ar-SA"/>
      </w:rPr>
    </w:lvl>
    <w:lvl w:ilvl="7" w:tplc="D826CFE4">
      <w:numFmt w:val="bullet"/>
      <w:lvlText w:val="•"/>
      <w:lvlJc w:val="left"/>
      <w:pPr>
        <w:ind w:left="7276" w:hanging="286"/>
      </w:pPr>
      <w:rPr>
        <w:rFonts w:hint="default"/>
        <w:lang w:val="it-IT" w:eastAsia="en-US" w:bidi="ar-SA"/>
      </w:rPr>
    </w:lvl>
    <w:lvl w:ilvl="8" w:tplc="D8328EE8">
      <w:numFmt w:val="bullet"/>
      <w:lvlText w:val="•"/>
      <w:lvlJc w:val="left"/>
      <w:pPr>
        <w:ind w:left="8224" w:hanging="286"/>
      </w:pPr>
      <w:rPr>
        <w:rFonts w:hint="default"/>
        <w:lang w:val="it-IT" w:eastAsia="en-US" w:bidi="ar-SA"/>
      </w:rPr>
    </w:lvl>
  </w:abstractNum>
  <w:abstractNum w:abstractNumId="1">
    <w:nsid w:val="237C07F7"/>
    <w:multiLevelType w:val="hybridMultilevel"/>
    <w:tmpl w:val="61489F6C"/>
    <w:lvl w:ilvl="0" w:tplc="5CA46042">
      <w:numFmt w:val="bullet"/>
      <w:lvlText w:val="-"/>
      <w:lvlJc w:val="left"/>
      <w:pPr>
        <w:ind w:left="863" w:hanging="144"/>
      </w:pPr>
      <w:rPr>
        <w:rFonts w:ascii="Calibri" w:eastAsia="Calibri" w:hAnsi="Calibri" w:cs="Calibri" w:hint="default"/>
        <w:w w:val="100"/>
        <w:sz w:val="24"/>
        <w:szCs w:val="24"/>
        <w:lang w:val="it-IT" w:eastAsia="en-US" w:bidi="ar-SA"/>
      </w:rPr>
    </w:lvl>
    <w:lvl w:ilvl="1" w:tplc="4620CDE6">
      <w:numFmt w:val="bullet"/>
      <w:lvlText w:val="•"/>
      <w:lvlJc w:val="left"/>
      <w:pPr>
        <w:ind w:left="1778" w:hanging="144"/>
      </w:pPr>
      <w:rPr>
        <w:rFonts w:hint="default"/>
        <w:lang w:val="it-IT" w:eastAsia="en-US" w:bidi="ar-SA"/>
      </w:rPr>
    </w:lvl>
    <w:lvl w:ilvl="2" w:tplc="88EC48EA">
      <w:numFmt w:val="bullet"/>
      <w:lvlText w:val="•"/>
      <w:lvlJc w:val="left"/>
      <w:pPr>
        <w:ind w:left="2696" w:hanging="144"/>
      </w:pPr>
      <w:rPr>
        <w:rFonts w:hint="default"/>
        <w:lang w:val="it-IT" w:eastAsia="en-US" w:bidi="ar-SA"/>
      </w:rPr>
    </w:lvl>
    <w:lvl w:ilvl="3" w:tplc="A3A46170">
      <w:numFmt w:val="bullet"/>
      <w:lvlText w:val="•"/>
      <w:lvlJc w:val="left"/>
      <w:pPr>
        <w:ind w:left="3615" w:hanging="144"/>
      </w:pPr>
      <w:rPr>
        <w:rFonts w:hint="default"/>
        <w:lang w:val="it-IT" w:eastAsia="en-US" w:bidi="ar-SA"/>
      </w:rPr>
    </w:lvl>
    <w:lvl w:ilvl="4" w:tplc="861A0240">
      <w:numFmt w:val="bullet"/>
      <w:lvlText w:val="•"/>
      <w:lvlJc w:val="left"/>
      <w:pPr>
        <w:ind w:left="4533" w:hanging="144"/>
      </w:pPr>
      <w:rPr>
        <w:rFonts w:hint="default"/>
        <w:lang w:val="it-IT" w:eastAsia="en-US" w:bidi="ar-SA"/>
      </w:rPr>
    </w:lvl>
    <w:lvl w:ilvl="5" w:tplc="B124537C">
      <w:numFmt w:val="bullet"/>
      <w:lvlText w:val="•"/>
      <w:lvlJc w:val="left"/>
      <w:pPr>
        <w:ind w:left="5452" w:hanging="144"/>
      </w:pPr>
      <w:rPr>
        <w:rFonts w:hint="default"/>
        <w:lang w:val="it-IT" w:eastAsia="en-US" w:bidi="ar-SA"/>
      </w:rPr>
    </w:lvl>
    <w:lvl w:ilvl="6" w:tplc="1696FE8C">
      <w:numFmt w:val="bullet"/>
      <w:lvlText w:val="•"/>
      <w:lvlJc w:val="left"/>
      <w:pPr>
        <w:ind w:left="6370" w:hanging="144"/>
      </w:pPr>
      <w:rPr>
        <w:rFonts w:hint="default"/>
        <w:lang w:val="it-IT" w:eastAsia="en-US" w:bidi="ar-SA"/>
      </w:rPr>
    </w:lvl>
    <w:lvl w:ilvl="7" w:tplc="C55E215E">
      <w:numFmt w:val="bullet"/>
      <w:lvlText w:val="•"/>
      <w:lvlJc w:val="left"/>
      <w:pPr>
        <w:ind w:left="7288" w:hanging="144"/>
      </w:pPr>
      <w:rPr>
        <w:rFonts w:hint="default"/>
        <w:lang w:val="it-IT" w:eastAsia="en-US" w:bidi="ar-SA"/>
      </w:rPr>
    </w:lvl>
    <w:lvl w:ilvl="8" w:tplc="95545CB8">
      <w:numFmt w:val="bullet"/>
      <w:lvlText w:val="•"/>
      <w:lvlJc w:val="left"/>
      <w:pPr>
        <w:ind w:left="8207" w:hanging="144"/>
      </w:pPr>
      <w:rPr>
        <w:rFonts w:hint="default"/>
        <w:lang w:val="it-IT" w:eastAsia="en-US" w:bidi="ar-SA"/>
      </w:rPr>
    </w:lvl>
  </w:abstractNum>
  <w:abstractNum w:abstractNumId="2">
    <w:nsid w:val="40F52658"/>
    <w:multiLevelType w:val="multilevel"/>
    <w:tmpl w:val="FE90A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6E310D"/>
    <w:multiLevelType w:val="multilevel"/>
    <w:tmpl w:val="F78E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EA457C"/>
    <w:multiLevelType w:val="hybridMultilevel"/>
    <w:tmpl w:val="BDFE66BE"/>
    <w:lvl w:ilvl="0" w:tplc="04100017">
      <w:start w:val="1"/>
      <w:numFmt w:val="lowerLetter"/>
      <w:lvlText w:val="%1)"/>
      <w:lvlJc w:val="left"/>
      <w:pPr>
        <w:ind w:left="893" w:hanging="360"/>
      </w:pPr>
    </w:lvl>
    <w:lvl w:ilvl="1" w:tplc="04100019" w:tentative="1">
      <w:start w:val="1"/>
      <w:numFmt w:val="lowerLetter"/>
      <w:lvlText w:val="%2."/>
      <w:lvlJc w:val="left"/>
      <w:pPr>
        <w:ind w:left="1613" w:hanging="360"/>
      </w:pPr>
    </w:lvl>
    <w:lvl w:ilvl="2" w:tplc="0410001B" w:tentative="1">
      <w:start w:val="1"/>
      <w:numFmt w:val="lowerRoman"/>
      <w:lvlText w:val="%3."/>
      <w:lvlJc w:val="right"/>
      <w:pPr>
        <w:ind w:left="2333" w:hanging="180"/>
      </w:pPr>
    </w:lvl>
    <w:lvl w:ilvl="3" w:tplc="0410000F" w:tentative="1">
      <w:start w:val="1"/>
      <w:numFmt w:val="decimal"/>
      <w:lvlText w:val="%4."/>
      <w:lvlJc w:val="left"/>
      <w:pPr>
        <w:ind w:left="3053" w:hanging="360"/>
      </w:pPr>
    </w:lvl>
    <w:lvl w:ilvl="4" w:tplc="04100019" w:tentative="1">
      <w:start w:val="1"/>
      <w:numFmt w:val="lowerLetter"/>
      <w:lvlText w:val="%5."/>
      <w:lvlJc w:val="left"/>
      <w:pPr>
        <w:ind w:left="3773" w:hanging="360"/>
      </w:pPr>
    </w:lvl>
    <w:lvl w:ilvl="5" w:tplc="0410001B" w:tentative="1">
      <w:start w:val="1"/>
      <w:numFmt w:val="lowerRoman"/>
      <w:lvlText w:val="%6."/>
      <w:lvlJc w:val="right"/>
      <w:pPr>
        <w:ind w:left="4493" w:hanging="180"/>
      </w:pPr>
    </w:lvl>
    <w:lvl w:ilvl="6" w:tplc="0410000F" w:tentative="1">
      <w:start w:val="1"/>
      <w:numFmt w:val="decimal"/>
      <w:lvlText w:val="%7."/>
      <w:lvlJc w:val="left"/>
      <w:pPr>
        <w:ind w:left="5213" w:hanging="360"/>
      </w:pPr>
    </w:lvl>
    <w:lvl w:ilvl="7" w:tplc="04100019" w:tentative="1">
      <w:start w:val="1"/>
      <w:numFmt w:val="lowerLetter"/>
      <w:lvlText w:val="%8."/>
      <w:lvlJc w:val="left"/>
      <w:pPr>
        <w:ind w:left="5933" w:hanging="360"/>
      </w:pPr>
    </w:lvl>
    <w:lvl w:ilvl="8" w:tplc="0410001B" w:tentative="1">
      <w:start w:val="1"/>
      <w:numFmt w:val="lowerRoman"/>
      <w:lvlText w:val="%9."/>
      <w:lvlJc w:val="right"/>
      <w:pPr>
        <w:ind w:left="6653" w:hanging="180"/>
      </w:pPr>
    </w:lvl>
  </w:abstractNum>
  <w:abstractNum w:abstractNumId="5">
    <w:nsid w:val="72503D5F"/>
    <w:multiLevelType w:val="multilevel"/>
    <w:tmpl w:val="5108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FB33E51"/>
    <w:multiLevelType w:val="hybridMultilevel"/>
    <w:tmpl w:val="B25292D8"/>
    <w:lvl w:ilvl="0" w:tplc="6A940714">
      <w:numFmt w:val="bullet"/>
      <w:lvlText w:val="-"/>
      <w:lvlJc w:val="left"/>
      <w:pPr>
        <w:ind w:left="708" w:hanging="360"/>
      </w:pPr>
      <w:rPr>
        <w:rFonts w:ascii="Times New Roman" w:eastAsia="Times New Roman" w:hAnsi="Times New Roman" w:cs="Times New Roman" w:hint="default"/>
        <w:w w:val="93"/>
        <w:sz w:val="26"/>
        <w:szCs w:val="26"/>
        <w:lang w:val="it-IT" w:eastAsia="en-US" w:bidi="ar-SA"/>
      </w:rPr>
    </w:lvl>
    <w:lvl w:ilvl="1" w:tplc="04100003" w:tentative="1">
      <w:start w:val="1"/>
      <w:numFmt w:val="bullet"/>
      <w:lvlText w:val="o"/>
      <w:lvlJc w:val="left"/>
      <w:pPr>
        <w:ind w:left="1428" w:hanging="360"/>
      </w:pPr>
      <w:rPr>
        <w:rFonts w:ascii="Courier New" w:hAnsi="Courier New" w:cs="Courier New" w:hint="default"/>
      </w:rPr>
    </w:lvl>
    <w:lvl w:ilvl="2" w:tplc="04100005" w:tentative="1">
      <w:start w:val="1"/>
      <w:numFmt w:val="bullet"/>
      <w:lvlText w:val=""/>
      <w:lvlJc w:val="left"/>
      <w:pPr>
        <w:ind w:left="2148" w:hanging="360"/>
      </w:pPr>
      <w:rPr>
        <w:rFonts w:ascii="Wingdings" w:hAnsi="Wingdings" w:hint="default"/>
      </w:rPr>
    </w:lvl>
    <w:lvl w:ilvl="3" w:tplc="04100001" w:tentative="1">
      <w:start w:val="1"/>
      <w:numFmt w:val="bullet"/>
      <w:lvlText w:val=""/>
      <w:lvlJc w:val="left"/>
      <w:pPr>
        <w:ind w:left="2868" w:hanging="360"/>
      </w:pPr>
      <w:rPr>
        <w:rFonts w:ascii="Symbol" w:hAnsi="Symbol" w:hint="default"/>
      </w:rPr>
    </w:lvl>
    <w:lvl w:ilvl="4" w:tplc="04100003" w:tentative="1">
      <w:start w:val="1"/>
      <w:numFmt w:val="bullet"/>
      <w:lvlText w:val="o"/>
      <w:lvlJc w:val="left"/>
      <w:pPr>
        <w:ind w:left="3588" w:hanging="360"/>
      </w:pPr>
      <w:rPr>
        <w:rFonts w:ascii="Courier New" w:hAnsi="Courier New" w:cs="Courier New" w:hint="default"/>
      </w:rPr>
    </w:lvl>
    <w:lvl w:ilvl="5" w:tplc="04100005" w:tentative="1">
      <w:start w:val="1"/>
      <w:numFmt w:val="bullet"/>
      <w:lvlText w:val=""/>
      <w:lvlJc w:val="left"/>
      <w:pPr>
        <w:ind w:left="4308" w:hanging="360"/>
      </w:pPr>
      <w:rPr>
        <w:rFonts w:ascii="Wingdings" w:hAnsi="Wingdings" w:hint="default"/>
      </w:rPr>
    </w:lvl>
    <w:lvl w:ilvl="6" w:tplc="04100001" w:tentative="1">
      <w:start w:val="1"/>
      <w:numFmt w:val="bullet"/>
      <w:lvlText w:val=""/>
      <w:lvlJc w:val="left"/>
      <w:pPr>
        <w:ind w:left="5028" w:hanging="360"/>
      </w:pPr>
      <w:rPr>
        <w:rFonts w:ascii="Symbol" w:hAnsi="Symbol" w:hint="default"/>
      </w:rPr>
    </w:lvl>
    <w:lvl w:ilvl="7" w:tplc="04100003" w:tentative="1">
      <w:start w:val="1"/>
      <w:numFmt w:val="bullet"/>
      <w:lvlText w:val="o"/>
      <w:lvlJc w:val="left"/>
      <w:pPr>
        <w:ind w:left="5748" w:hanging="360"/>
      </w:pPr>
      <w:rPr>
        <w:rFonts w:ascii="Courier New" w:hAnsi="Courier New" w:cs="Courier New" w:hint="default"/>
      </w:rPr>
    </w:lvl>
    <w:lvl w:ilvl="8" w:tplc="04100005" w:tentative="1">
      <w:start w:val="1"/>
      <w:numFmt w:val="bullet"/>
      <w:lvlText w:val=""/>
      <w:lvlJc w:val="left"/>
      <w:pPr>
        <w:ind w:left="6468" w:hanging="360"/>
      </w:pPr>
      <w:rPr>
        <w:rFonts w:ascii="Wingdings" w:hAnsi="Wingdings" w:hint="default"/>
      </w:rPr>
    </w:lvl>
  </w:abstractNum>
  <w:num w:numId="1">
    <w:abstractNumId w:val="2"/>
  </w:num>
  <w:num w:numId="2">
    <w:abstractNumId w:val="5"/>
  </w:num>
  <w:num w:numId="3">
    <w:abstractNumId w:val="3"/>
  </w:num>
  <w:num w:numId="4">
    <w:abstractNumId w:val="0"/>
  </w:num>
  <w:num w:numId="5">
    <w:abstractNumId w:val="4"/>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F52B50"/>
    <w:rsid w:val="00022083"/>
    <w:rsid w:val="000338CD"/>
    <w:rsid w:val="00082B3E"/>
    <w:rsid w:val="000874DE"/>
    <w:rsid w:val="000A480A"/>
    <w:rsid w:val="00154417"/>
    <w:rsid w:val="001C0A54"/>
    <w:rsid w:val="001D6715"/>
    <w:rsid w:val="002030F5"/>
    <w:rsid w:val="00264909"/>
    <w:rsid w:val="0031378E"/>
    <w:rsid w:val="003B2C7C"/>
    <w:rsid w:val="003C26DF"/>
    <w:rsid w:val="003E21E7"/>
    <w:rsid w:val="004575DB"/>
    <w:rsid w:val="004A3608"/>
    <w:rsid w:val="00505445"/>
    <w:rsid w:val="00564A11"/>
    <w:rsid w:val="005C313E"/>
    <w:rsid w:val="005F377B"/>
    <w:rsid w:val="00605771"/>
    <w:rsid w:val="00623A26"/>
    <w:rsid w:val="00681548"/>
    <w:rsid w:val="00694A1A"/>
    <w:rsid w:val="006F703D"/>
    <w:rsid w:val="0073662B"/>
    <w:rsid w:val="00793A45"/>
    <w:rsid w:val="007B3F68"/>
    <w:rsid w:val="007C5431"/>
    <w:rsid w:val="007E186E"/>
    <w:rsid w:val="00832C4F"/>
    <w:rsid w:val="00882F07"/>
    <w:rsid w:val="008B2AC6"/>
    <w:rsid w:val="008E4186"/>
    <w:rsid w:val="00970F60"/>
    <w:rsid w:val="009856D5"/>
    <w:rsid w:val="009F2ED8"/>
    <w:rsid w:val="00A0665A"/>
    <w:rsid w:val="00A426F5"/>
    <w:rsid w:val="00A81658"/>
    <w:rsid w:val="00A8233C"/>
    <w:rsid w:val="00AA1C9E"/>
    <w:rsid w:val="00AF6403"/>
    <w:rsid w:val="00BC6BC2"/>
    <w:rsid w:val="00C90805"/>
    <w:rsid w:val="00CD1963"/>
    <w:rsid w:val="00CF244E"/>
    <w:rsid w:val="00D027A4"/>
    <w:rsid w:val="00D82E75"/>
    <w:rsid w:val="00DE541F"/>
    <w:rsid w:val="00E87CBF"/>
    <w:rsid w:val="00EC04B5"/>
    <w:rsid w:val="00EE4C09"/>
    <w:rsid w:val="00F33B90"/>
    <w:rsid w:val="00F52B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C5431"/>
  </w:style>
  <w:style w:type="paragraph" w:styleId="Titolo1">
    <w:name w:val="heading 1"/>
    <w:basedOn w:val="Normale"/>
    <w:next w:val="Normale"/>
    <w:link w:val="Titolo1Carattere"/>
    <w:uiPriority w:val="9"/>
    <w:qFormat/>
    <w:rsid w:val="003B2C7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as-text-align-center">
    <w:name w:val="has-text-align-center"/>
    <w:basedOn w:val="Normale"/>
    <w:rsid w:val="00F52B5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F52B50"/>
    <w:rPr>
      <w:b/>
      <w:bCs/>
    </w:rPr>
  </w:style>
  <w:style w:type="character" w:styleId="Collegamentoipertestuale">
    <w:name w:val="Hyperlink"/>
    <w:basedOn w:val="Carpredefinitoparagrafo"/>
    <w:uiPriority w:val="99"/>
    <w:semiHidden/>
    <w:unhideWhenUsed/>
    <w:rsid w:val="00F52B50"/>
    <w:rPr>
      <w:color w:val="0000FF"/>
      <w:u w:val="single"/>
    </w:rPr>
  </w:style>
  <w:style w:type="character" w:styleId="Enfasicorsivo">
    <w:name w:val="Emphasis"/>
    <w:basedOn w:val="Carpredefinitoparagrafo"/>
    <w:uiPriority w:val="20"/>
    <w:qFormat/>
    <w:rsid w:val="00F52B50"/>
    <w:rPr>
      <w:i/>
      <w:iCs/>
    </w:rPr>
  </w:style>
  <w:style w:type="paragraph" w:styleId="NormaleWeb">
    <w:name w:val="Normal (Web)"/>
    <w:basedOn w:val="Normale"/>
    <w:uiPriority w:val="99"/>
    <w:semiHidden/>
    <w:unhideWhenUsed/>
    <w:rsid w:val="00F52B5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has-vivid-red-color">
    <w:name w:val="has-vivid-red-color"/>
    <w:basedOn w:val="Normale"/>
    <w:rsid w:val="00F52B5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has-vivid-cyan-blue-color">
    <w:name w:val="has-vivid-cyan-blue-color"/>
    <w:basedOn w:val="Normale"/>
    <w:rsid w:val="00F52B5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26490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4909"/>
    <w:rPr>
      <w:rFonts w:ascii="Tahoma" w:hAnsi="Tahoma" w:cs="Tahoma"/>
      <w:sz w:val="16"/>
      <w:szCs w:val="16"/>
    </w:rPr>
  </w:style>
  <w:style w:type="paragraph" w:styleId="Intestazione">
    <w:name w:val="header"/>
    <w:basedOn w:val="Normale"/>
    <w:link w:val="IntestazioneCarattere"/>
    <w:uiPriority w:val="99"/>
    <w:semiHidden/>
    <w:unhideWhenUsed/>
    <w:rsid w:val="00AA1C9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AA1C9E"/>
  </w:style>
  <w:style w:type="paragraph" w:styleId="Pidipagina">
    <w:name w:val="footer"/>
    <w:basedOn w:val="Normale"/>
    <w:link w:val="PidipaginaCarattere"/>
    <w:uiPriority w:val="99"/>
    <w:unhideWhenUsed/>
    <w:rsid w:val="00AA1C9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A1C9E"/>
  </w:style>
  <w:style w:type="paragraph" w:styleId="Paragrafoelenco">
    <w:name w:val="List Paragraph"/>
    <w:aliases w:val="lp1,List Paragraph1,Elenchi puntati,capitolo 1,Paragrafo elenco 2,Elenco Bullet point,Elenco2,Emaze punto elenco bianco,Bullet List,FooterText,numbered,Paragraphe de liste1"/>
    <w:basedOn w:val="Normale"/>
    <w:link w:val="ParagrafoelencoCarattere"/>
    <w:uiPriority w:val="34"/>
    <w:qFormat/>
    <w:rsid w:val="00882F07"/>
    <w:pPr>
      <w:ind w:left="720"/>
      <w:contextualSpacing/>
    </w:pPr>
  </w:style>
  <w:style w:type="paragraph" w:styleId="Corpotesto">
    <w:name w:val="Body Text"/>
    <w:basedOn w:val="Normale"/>
    <w:link w:val="CorpotestoCarattere"/>
    <w:uiPriority w:val="1"/>
    <w:qFormat/>
    <w:rsid w:val="00882F07"/>
    <w:pPr>
      <w:widowControl w:val="0"/>
      <w:autoSpaceDE w:val="0"/>
      <w:autoSpaceDN w:val="0"/>
      <w:spacing w:after="0" w:line="240" w:lineRule="auto"/>
    </w:pPr>
    <w:rPr>
      <w:rFonts w:ascii="Arial" w:eastAsia="Arial" w:hAnsi="Arial" w:cs="Arial"/>
      <w:sz w:val="21"/>
      <w:szCs w:val="21"/>
    </w:rPr>
  </w:style>
  <w:style w:type="character" w:customStyle="1" w:styleId="CorpotestoCarattere">
    <w:name w:val="Corpo testo Carattere"/>
    <w:basedOn w:val="Carpredefinitoparagrafo"/>
    <w:link w:val="Corpotesto"/>
    <w:uiPriority w:val="1"/>
    <w:rsid w:val="00882F07"/>
    <w:rPr>
      <w:rFonts w:ascii="Arial" w:eastAsia="Arial" w:hAnsi="Arial" w:cs="Arial"/>
      <w:sz w:val="21"/>
      <w:szCs w:val="21"/>
    </w:rPr>
  </w:style>
  <w:style w:type="character" w:customStyle="1" w:styleId="ParagrafoelencoCarattere">
    <w:name w:val="Paragrafo elenco Carattere"/>
    <w:aliases w:val="lp1 Carattere,List Paragraph1 Carattere,Elenchi puntati Carattere,capitolo 1 Carattere,Paragrafo elenco 2 Carattere,Elenco Bullet point Carattere,Elenco2 Carattere,Emaze punto elenco bianco Carattere,Bullet List Carattere"/>
    <w:link w:val="Paragrafoelenco"/>
    <w:uiPriority w:val="34"/>
    <w:rsid w:val="00882F07"/>
  </w:style>
  <w:style w:type="character" w:customStyle="1" w:styleId="Titolo1Carattere">
    <w:name w:val="Titolo 1 Carattere"/>
    <w:basedOn w:val="Carpredefinitoparagrafo"/>
    <w:link w:val="Titolo1"/>
    <w:uiPriority w:val="9"/>
    <w:rsid w:val="003B2C7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95338">
      <w:bodyDiv w:val="1"/>
      <w:marLeft w:val="0"/>
      <w:marRight w:val="0"/>
      <w:marTop w:val="0"/>
      <w:marBottom w:val="0"/>
      <w:divBdr>
        <w:top w:val="none" w:sz="0" w:space="0" w:color="auto"/>
        <w:left w:val="none" w:sz="0" w:space="0" w:color="auto"/>
        <w:bottom w:val="none" w:sz="0" w:space="0" w:color="auto"/>
        <w:right w:val="none" w:sz="0" w:space="0" w:color="auto"/>
      </w:divBdr>
    </w:div>
    <w:div w:id="1485662259">
      <w:bodyDiv w:val="1"/>
      <w:marLeft w:val="0"/>
      <w:marRight w:val="0"/>
      <w:marTop w:val="0"/>
      <w:marBottom w:val="0"/>
      <w:divBdr>
        <w:top w:val="none" w:sz="0" w:space="0" w:color="auto"/>
        <w:left w:val="none" w:sz="0" w:space="0" w:color="auto"/>
        <w:bottom w:val="none" w:sz="0" w:space="0" w:color="auto"/>
        <w:right w:val="none" w:sz="0" w:space="0" w:color="auto"/>
      </w:divBdr>
    </w:div>
    <w:div w:id="204717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www.luigifadda.it/codice-di-comportamento-aggiornato/"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www.luigifadda.it/affidamenti-sottosoglia/" TargetMode="External"/><Relationship Id="rId2" Type="http://schemas.openxmlformats.org/officeDocument/2006/relationships/styles" Target="styles.xml"/><Relationship Id="rId16" Type="http://schemas.openxmlformats.org/officeDocument/2006/relationships/hyperlink" Target="https://www.luigifadda.it/garanzie-codice-contratti/"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luigifadda.it/determina-affidamento-diretto-2023/" TargetMode="Externa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3285</Words>
  <Characters>18727</Characters>
  <Application>Microsoft Office Word</Application>
  <DocSecurity>0</DocSecurity>
  <Lines>156</Lines>
  <Paragraphs>43</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21969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marisasanta.bellomo</dc:creator>
  <cp:lastModifiedBy>Luca Puccio</cp:lastModifiedBy>
  <cp:revision>5</cp:revision>
  <dcterms:created xsi:type="dcterms:W3CDTF">2025-05-06T13:03:00Z</dcterms:created>
  <dcterms:modified xsi:type="dcterms:W3CDTF">2025-07-10T16:05:00Z</dcterms:modified>
</cp:coreProperties>
</file>